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b9051b4b7a2c6207d1e08bec4d908317eca8ce"/>
      <w:r>
        <w:rPr>
          <w:b/>
        </w:rPr>
        <w:t xml:space="preserve">ПРОТОКОЛ ЕЛЕКТРОННОГО АУКЦІОНУ № TIE001-UA-20201118-57554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"Лугинське лісове господарство"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27.11.2020 10:10:00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27.11.2020 10:48:03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 (склад лота):</w:t>
      </w:r>
      <w:r>
        <w:t xml:space="preserve"> </w:t>
      </w:r>
      <w:r>
        <w:t xml:space="preserve">Продаж лісоматеріалів круглих сосна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круглі сосна. Клас якості С,D. Діаметр 15-19 см. Довжина 2,0-6,0 метрів. Деревина пошкоджена пожежами (горільник).</w:t>
      </w:r>
      <w:r>
        <w:t xml:space="preserve"> </w:t>
      </w:r>
      <w:r>
        <w:t xml:space="preserve">Допускається обвуглення кори.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197 150,00 грн, у т.ч. ПДВ</w:t>
      </w:r>
      <w:r>
        <w:t xml:space="preserve"> </w:t>
      </w:r>
      <w:r>
        <w:t xml:space="preserve">32 858,33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1 972,00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"Верба-ВВ", ЄДРПОУ: 39231747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"ВУДЛАЙФ ЮА", ЄДРПОУ: 43264160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АКЦІОНЕРНЕ ТОВАРИСТВО "ОЛЕВСЬКА СПЕЦІАЛІЗОВАНА ПЕРЕСУВНА МЕХАНІЗОВАНА КОЛОНА №10", ЄДРПОУ: 05452770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"Верба-ВВ"</w:t>
            </w:r>
          </w:p>
        </w:tc>
        <w:tc>
          <w:p>
            <w:pPr>
              <w:pStyle w:val="Compact"/>
              <w:jc w:val="left"/>
            </w:pPr>
            <w:r>
              <w:t xml:space="preserve">198 000,00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26.11.2020 16:42:38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"ОЛЕВСЬКА СПЕЦІАЛІЗОВАНА ПЕРЕСУВНА МЕХАНІЗОВАНА КОЛОНА №10"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26.11.2020 11:35:55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"ВУДЛАЙФ ЮА"</w:t>
            </w:r>
          </w:p>
        </w:tc>
        <w:tc>
          <w:p>
            <w:pPr>
              <w:pStyle w:val="Compact"/>
              <w:jc w:val="left"/>
            </w:pPr>
            <w:r>
              <w:t xml:space="preserve">201 684,45 грн</w:t>
            </w:r>
          </w:p>
        </w:tc>
        <w:tc>
          <w:p>
            <w:pPr>
              <w:pStyle w:val="Compact"/>
              <w:jc w:val="left"/>
            </w:pPr>
            <w:r>
              <w:t xml:space="preserve">26.11.2020 11:39:48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"Верба-ВВ"</w:t>
            </w:r>
          </w:p>
        </w:tc>
        <w:tc>
          <w:p>
            <w:pPr>
              <w:pStyle w:val="Compact"/>
              <w:jc w:val="left"/>
            </w:pPr>
            <w:r>
              <w:t xml:space="preserve">204 000,00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27.11.2020 10:15:31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"ОЛЕВСЬКА СПЕЦІАЛІЗОВАНА ПЕРЕСУВНА МЕХАНІЗОВАНА КОЛОНА №10"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27.11.2020 10:18:50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"ВУДЛАЙФ ЮА"</w:t>
            </w:r>
          </w:p>
        </w:tc>
        <w:tc>
          <w:p>
            <w:pPr>
              <w:pStyle w:val="Compact"/>
              <w:jc w:val="left"/>
            </w:pPr>
            <w:r>
              <w:t xml:space="preserve">205 001,00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27.11.2020 10:21:44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"Верба-ВВ"</w:t>
            </w:r>
          </w:p>
        </w:tc>
        <w:tc>
          <w:p>
            <w:pPr>
              <w:pStyle w:val="Compact"/>
              <w:jc w:val="left"/>
            </w:pPr>
            <w:r>
              <w:t xml:space="preserve">206 000,00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27.11.2020 10:27:58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"ОЛЕВСЬКА СПЕЦІАЛІЗОВАНА ПЕРЕСУВНА МЕХАНІЗОВАНА КОЛОНА №10"</w:t>
            </w:r>
          </w:p>
        </w:tc>
        <w:tc>
          <w:p>
            <w:pPr>
              <w:pStyle w:val="Compact"/>
              <w:jc w:val="left"/>
            </w:pPr>
            <w:r>
              <w:t xml:space="preserve">210 000,00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27.11.2020 10:30:22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"ВУДЛАЙФ ЮА"</w:t>
            </w:r>
          </w:p>
        </w:tc>
        <w:tc>
          <w:p>
            <w:pPr>
              <w:pStyle w:val="Compact"/>
              <w:jc w:val="left"/>
            </w:pPr>
            <w:r>
              <w:t xml:space="preserve">210 001,00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27.11.2020 10:33:27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"Верба-ВВ"</w:t>
            </w:r>
          </w:p>
        </w:tc>
        <w:tc>
          <w:p>
            <w:pPr>
              <w:pStyle w:val="Compact"/>
              <w:jc w:val="left"/>
            </w:pPr>
            <w:r>
              <w:t xml:space="preserve">212 000,00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27.11.2020 10:39:11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АКЦІОНЕРНЕ ТОВАРИСТВО "ОЛЕВСЬКА СПЕЦІАЛІЗОВАНА ПЕРЕСУВНА МЕХАНІЗОВАНА КОЛОНА №10"</w:t>
            </w:r>
          </w:p>
        </w:tc>
        <w:tc>
          <w:p>
            <w:pPr>
              <w:pStyle w:val="Compact"/>
              <w:jc w:val="left"/>
            </w:pPr>
            <w:r>
              <w:t xml:space="preserve">225 000,00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27.11.2020 10:43:48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"ВУДЛАЙФ ЮА"</w:t>
            </w:r>
          </w:p>
        </w:tc>
        <w:tc>
          <w:p>
            <w:pPr>
              <w:pStyle w:val="Compact"/>
              <w:jc w:val="left"/>
            </w:pPr>
            <w:r>
              <w:t xml:space="preserve">225 001,00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27.11.2020 10:47:06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"ВУДЛАЙФ ЮА", ЄДРПОУ: 43264160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 електронного</w:t>
      </w:r>
      <w:r>
        <w:rPr>
          <w:b/>
        </w:rPr>
        <w:t xml:space="preserve"> </w:t>
      </w:r>
      <w:r>
        <w:rPr>
          <w:b/>
        </w:rPr>
        <w:t xml:space="preserve">аукціону: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u w:val="single"/>
          <w:i/>
          <w:b/>
        </w:rPr>
        <w:t xml:space="preserve">організатору</w:t>
      </w:r>
      <w:r>
        <w:rPr>
          <w:i/>
          <w:b/>
        </w:rPr>
        <w:t xml:space="preserve">/переможцю електронного аукціону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 (у випадку</w:t>
      </w:r>
      <w:r>
        <w:rPr>
          <w:b/>
        </w:rPr>
        <w:t xml:space="preserve"> </w:t>
      </w:r>
      <w:r>
        <w:rPr>
          <w:b/>
        </w:rPr>
        <w:t xml:space="preserve">продажу):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27.11.2020 10:48:03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протокол електронного аукціону в день його публікації в ЕТС, за допомогою кваліфікованого</w:t>
      </w:r>
      <w:r>
        <w:rPr>
          <w:i/>
        </w:rPr>
        <w:t xml:space="preserve"> </w:t>
      </w:r>
      <w:r>
        <w:rPr>
          <w:i/>
        </w:rPr>
        <w:t xml:space="preserve">електронного підпису уповноваженої особи або кваліфікованого цифрового підпису спеціально призначеного для</w:t>
      </w:r>
      <w:r>
        <w:rPr>
          <w:i/>
        </w:rPr>
        <w:t xml:space="preserve"> </w:t>
      </w:r>
      <w:r>
        <w:rPr>
          <w:i/>
        </w:rPr>
        <w:t xml:space="preserve">таких цілей.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договір у строки передбачені цим Регламентом або іншим нормативно-правовим актом та провести</w:t>
      </w:r>
      <w:r>
        <w:rPr>
          <w:i/>
        </w:rPr>
        <w:t xml:space="preserve"> </w:t>
      </w:r>
      <w:r>
        <w:rPr>
          <w:i/>
        </w:rPr>
        <w:t xml:space="preserve">розрахунки відповідно до цього договору та Регламенту.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"ВУДЛАЙФ ЮА", ЄДРПОУ: 43264160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</w:t>
      </w:r>
      <w:r>
        <w:rPr>
          <w:b/>
        </w:rPr>
        <w:t xml:space="preserve"> </w:t>
      </w:r>
      <w:r>
        <w:rPr>
          <w:b/>
        </w:rPr>
        <w:t xml:space="preserve">від одного учасника):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"Лугинське лісове господарство"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2024-05-02T16:51:12Z</dcterms:created>
  <dcterms:modified xsi:type="dcterms:W3CDTF">2024-05-02T16:51:12Z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