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86c6c56d213ebff3f6c53a8362452b0c4a9d5a"/>
      <w:r>
        <w:rPr>
          <w:b/>
        </w:rPr>
        <w:t xml:space="preserve">ПРОТОКОЛ ЕЛЕКТРОННОГО АУКЦІОНУ № TIE001-UA-20201216-96476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"УКРАЇНСЬКА АУКЦІОННА ПЛАТФОРМА"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"УКРАЇНСЬКА АУКЦІОННА ПЛАТФОРМА"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"Рафалівське лісове господарство"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28.12.2020 10:20:00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28.12.2020 12:01:03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 (склад лота):</w:t>
      </w:r>
      <w:r>
        <w:t xml:space="preserve"> </w:t>
      </w:r>
      <w:r>
        <w:t xml:space="preserve">с Круглі лісоматеріали хвойні</w:t>
      </w:r>
    </w:p>
    <w:p>
      <w:pPr>
        <w:numPr>
          <w:ilvl w:val="0"/>
          <w:numId w:val="1001"/>
        </w:numPr>
        <w:pStyle w:val="Compact"/>
      </w:pPr>
      <w:r>
        <w:t xml:space="preserve">с Круглі лісоматеріали хвойні, довжиною 2,40-3,0 м(залік), діаметром 15-34, об'єм 150 м.куб, середня ціна за 1 м.куб 1025 грн з ПДВ</w:t>
      </w:r>
      <w:r>
        <w:t xml:space="preserve"> </w:t>
      </w:r>
      <w:r>
        <w:t xml:space="preserve">Даний лот містить 4 підлоти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153 750,00 грн, у т.ч. ПДВ</w:t>
      </w:r>
      <w:r>
        <w:t xml:space="preserve"> </w:t>
      </w:r>
      <w:r>
        <w:t xml:space="preserve">25 625,00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15 375,00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 - підприємець Медведюк Руслан Петрович, ІПН/РНОКПП: 3040314117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"СЕТІМ", ЄДРПОУ: 38701595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"ЕКСПОРТ-М", ЄДРПОУ: 43467280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"ПРОМИСЛОВА ГРУПА "БОНІТЕТ", ЄДРПОУ: 39475374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"Верба-ВВ", ЄДРПОУ: 39231747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Шпанчук Сергій Іванович, ІПН/РНОКПП: 3059405290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"БУДІВЕЛЬНА КОМПАНІЯ "ЗАХІДБУДГАРАНТ", ЄДРПОУ: 41680371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Саванчук Василь Васильович, ІПН/РНОКПП: 1763407358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ПОЛІЩУК ГЕННАДІЙ ФЕДОРОВИЧ, ІПН/РНОКПП: 3038406814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"ДАСОС ЛБ", ЄДРПОУ: 44101309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"ДАСОС ЛБ"</w:t>
            </w:r>
          </w:p>
        </w:tc>
        <w:tc>
          <w:p>
            <w:pPr>
              <w:pStyle w:val="Compact"/>
              <w:jc w:val="left"/>
            </w:pPr>
            <w:r>
              <w:t xml:space="preserve">153 750,00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19:19:28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"ПРОМИСЛОВА ГРУПА "БОНІТЕТ"</w:t>
            </w:r>
          </w:p>
        </w:tc>
        <w:tc>
          <w:p>
            <w:pPr>
              <w:pStyle w:val="Compact"/>
              <w:jc w:val="left"/>
            </w:pPr>
            <w:r>
              <w:t xml:space="preserve">153 750,00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16:47:36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Саванчук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153 900,00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10:36:51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"ЕКСПОРТ-М"</w:t>
            </w:r>
          </w:p>
        </w:tc>
        <w:tc>
          <w:p>
            <w:pPr>
              <w:pStyle w:val="Compact"/>
              <w:jc w:val="left"/>
            </w:pPr>
            <w:r>
              <w:t xml:space="preserve">154 000,00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17:04:27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ПОЛІЩУК ГЕННАДІЙ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154 100,00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10:47:22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"СЕТІМ"</w:t>
            </w:r>
          </w:p>
        </w:tc>
        <w:tc>
          <w:p>
            <w:pPr>
              <w:pStyle w:val="Compact"/>
              <w:jc w:val="left"/>
            </w:pPr>
            <w:r>
              <w:t xml:space="preserve">154 500,00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18:01:20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Шпанчук Сергій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158 760,00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11:19:32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Медведюк Руслан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163 750,00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14:35:47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189 000,00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19:01:46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"БУДІВЕЛЬНА КОМПАНІЯ "ЗАХІДБУДГАРАНТ"</w:t>
            </w:r>
          </w:p>
        </w:tc>
        <w:tc>
          <w:p>
            <w:pPr>
              <w:pStyle w:val="Compact"/>
              <w:jc w:val="left"/>
            </w:pPr>
            <w:r>
              <w:t xml:space="preserve">196 500,00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10:27:28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"ДАСОС ЛБ"</w:t>
            </w:r>
          </w:p>
        </w:tc>
        <w:tc>
          <w:p>
            <w:pPr>
              <w:pStyle w:val="Compact"/>
              <w:jc w:val="left"/>
            </w:pPr>
            <w:r>
              <w:t xml:space="preserve">196 600,00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10:26:08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"ПРОМИСЛОВА ГРУПА "БОНІТЕТ"</w:t>
            </w:r>
          </w:p>
        </w:tc>
        <w:tc>
          <w:p>
            <w:pPr>
              <w:pStyle w:val="Compact"/>
              <w:jc w:val="left"/>
            </w:pPr>
            <w:r>
              <w:t xml:space="preserve">202 500,00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10:28:43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Саванчук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153 900,00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27.12.2020 10:36:51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"ЕКСПОРТ-М"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10:34:59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ПОЛІЩУК ГЕННАДІЙ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10:37:26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"СЕТІМ"</w:t>
            </w:r>
          </w:p>
        </w:tc>
        <w:tc>
          <w:p>
            <w:pPr>
              <w:pStyle w:val="Compact"/>
              <w:jc w:val="left"/>
            </w:pPr>
            <w:r>
              <w:t xml:space="preserve">154 500,00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18:01:20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Шпанчук Сергій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205 150,00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Медведюк Руслан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10:48:53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217 000,00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"БУДІВЕЛЬНА КОМПАНІЯ "ЗАХІДБУДГАРАНТ"</w:t>
            </w:r>
          </w:p>
        </w:tc>
        <w:tc>
          <w:p>
            <w:pPr>
              <w:pStyle w:val="Compact"/>
              <w:jc w:val="left"/>
            </w:pPr>
            <w:r>
              <w:t xml:space="preserve">217 001,00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10:52:35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Саванчук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217 100,00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11:00:35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"СЕТІМ"</w:t>
            </w:r>
          </w:p>
        </w:tc>
        <w:tc>
          <w:p>
            <w:pPr>
              <w:pStyle w:val="Compact"/>
              <w:jc w:val="left"/>
            </w:pPr>
            <w:r>
              <w:t xml:space="preserve">154 500,00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18:01:20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"ДАСОС ЛБ"</w:t>
            </w:r>
          </w:p>
        </w:tc>
        <w:tc>
          <w:p>
            <w:pPr>
              <w:pStyle w:val="Compact"/>
              <w:jc w:val="left"/>
            </w:pPr>
            <w:r>
              <w:t xml:space="preserve">196 600,00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10:26:08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"ПРОМИСЛОВА ГРУПА "БОНІТЕТ"</w:t>
            </w:r>
          </w:p>
        </w:tc>
        <w:tc>
          <w:p>
            <w:pPr>
              <w:pStyle w:val="Compact"/>
              <w:jc w:val="left"/>
            </w:pPr>
            <w:r>
              <w:t xml:space="preserve">270 000,00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11:08:40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"ЕКСПОРТ-М"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10:34:59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ПОЛІЩУК ГЕННАДІЙ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10:37:26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Шпанчук Сергій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205 150,00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Медведюк Руслан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10:48:53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217 000,00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"БУДІВЕЛЬНА КОМПАНІЯ "ЗАХІДБУДГАРАНТ"</w:t>
            </w:r>
          </w:p>
        </w:tc>
        <w:tc>
          <w:p>
            <w:pPr>
              <w:pStyle w:val="Compact"/>
              <w:jc w:val="left"/>
            </w:pPr>
            <w:r>
              <w:t xml:space="preserve">232 376,00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11:27:01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"СЕТІМ"</w:t>
            </w:r>
          </w:p>
        </w:tc>
        <w:tc>
          <w:p>
            <w:pPr>
              <w:pStyle w:val="Compact"/>
              <w:jc w:val="left"/>
            </w:pPr>
            <w:r>
              <w:t xml:space="preserve">154 500,00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24.12.2020 18:01:20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"ДАСОС ЛБ"</w:t>
            </w:r>
          </w:p>
        </w:tc>
        <w:tc>
          <w:p>
            <w:pPr>
              <w:pStyle w:val="Compact"/>
              <w:jc w:val="left"/>
            </w:pPr>
            <w:r>
              <w:t xml:space="preserve">270 003,00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11:34:15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"ЕКСПОРТ-М"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10:34:59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ПОЛІЩУК ГЕННАДІЙ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10:37:26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Шпанчук Сергій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205 150,00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Медведюк Руслан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10:48:53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217 000,00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10:49:23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Саванчук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270 300,00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11:52:49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"БУДІВЕЛЬНА КОМПАНІЯ "ЗАХІДБУДГАРАНТ"</w:t>
            </w:r>
          </w:p>
        </w:tc>
        <w:tc>
          <w:p>
            <w:pPr>
              <w:pStyle w:val="Compact"/>
              <w:jc w:val="left"/>
            </w:pPr>
            <w:r>
              <w:t xml:space="preserve">232 376,00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11:27:01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"ПРОМИСЛОВА ГРУПА "БОНІТЕТ"</w:t>
            </w:r>
          </w:p>
        </w:tc>
        <w:tc>
          <w:p>
            <w:pPr>
              <w:pStyle w:val="Compact"/>
              <w:jc w:val="left"/>
            </w:pPr>
            <w:r>
              <w:t xml:space="preserve">270 000,00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28.12.2020 11:08:40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Саванчук Василь Васильович, ІПН/РНОКПП: 1763407358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 електронного</w:t>
      </w:r>
      <w:r>
        <w:rPr>
          <w:b/>
        </w:rPr>
        <w:t xml:space="preserve"> </w:t>
      </w:r>
      <w:r>
        <w:rPr>
          <w:b/>
        </w:rPr>
        <w:t xml:space="preserve">аукціону: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u w:val="single"/>
          <w:i/>
          <w:b/>
        </w:rPr>
        <w:t xml:space="preserve">організатору</w:t>
      </w:r>
      <w:r>
        <w:rPr>
          <w:i/>
          <w:b/>
        </w:rPr>
        <w:t xml:space="preserve">/переможцю електронного аукціону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</w:t>
      </w:r>
      <w:r>
        <w:rPr>
          <w:b/>
        </w:rPr>
        <w:t xml:space="preserve"> </w:t>
      </w:r>
      <w:r>
        <w:rPr>
          <w:b/>
        </w:rPr>
        <w:t xml:space="preserve">продажу):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28.12.2020 12:01:03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протокол електронного аукціону в день його публікації в ЕТС, за допомогою кваліфікованого</w:t>
      </w:r>
      <w:r>
        <w:rPr>
          <w:i/>
        </w:rPr>
        <w:t xml:space="preserve"> </w:t>
      </w:r>
      <w:r>
        <w:rPr>
          <w:i/>
        </w:rPr>
        <w:t xml:space="preserve">електронного підпису уповноваженої особи або кваліфікованого цифрового підпису спеціально призначеного для</w:t>
      </w:r>
      <w:r>
        <w:rPr>
          <w:i/>
        </w:rPr>
        <w:t xml:space="preserve"> </w:t>
      </w:r>
      <w:r>
        <w:rPr>
          <w:i/>
        </w:rPr>
        <w:t xml:space="preserve">таких цілей.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у строки передбачені цим Регламентом або іншим нормативно-правовим актом та провести</w:t>
      </w:r>
      <w:r>
        <w:rPr>
          <w:i/>
        </w:rPr>
        <w:t xml:space="preserve"> </w:t>
      </w:r>
      <w:r>
        <w:rPr>
          <w:i/>
        </w:rPr>
        <w:t xml:space="preserve">розрахунки відповідно до цього договору та Регламенту.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Саванчук Василь Васильович, ІПН/РНОКПП: 1763407358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</w:t>
      </w:r>
      <w:r>
        <w:rPr>
          <w:b/>
        </w:rPr>
        <w:t xml:space="preserve"> </w:t>
      </w:r>
      <w:r>
        <w:rPr>
          <w:b/>
        </w:rPr>
        <w:t xml:space="preserve">від одного учасника):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"Рафалівське лісове господарство"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2024-05-15T09:35:27Z</dcterms:created>
  <dcterms:modified xsi:type="dcterms:W3CDTF">2024-05-15T09:35:27Z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