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3943b89311574341f77d7f50ef6d10681bafa6"/>
      <w:r>
        <w:rPr>
          <w:b/>
        </w:rPr>
        <w:t xml:space="preserve">ПРОТОКОЛ ЕЛЕКТРОННОГО АУКЦІОНУ № GFD001-UA-20210315-70296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Номер лота:</w:t>
      </w:r>
      <w:r>
        <w:t xml:space="preserve"> </w:t>
      </w:r>
      <w:r>
        <w:t xml:space="preserve">GL23N019433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Власник активів (майна) (найменування банку):</w:t>
      </w:r>
      <w:r>
        <w:t xml:space="preserve"> </w:t>
      </w:r>
      <w:r>
        <w:t xml:space="preserve">АТ "ВТБ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Статус:</w:t>
      </w:r>
      <w:r>
        <w:t xml:space="preserve"> </w:t>
      </w:r>
      <w:r>
        <w:t xml:space="preserve">аукціон не відбувся/результати аукціону скасовано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активів (майна) / лота (склад лота):</w:t>
      </w:r>
      <w:r>
        <w:t xml:space="preserve"> </w:t>
      </w:r>
      <w:r>
        <w:t xml:space="preserve">Земельна ділянка, кадастровий номер 3222789200:00:016:0048, площею 3,266 га, цільове призначення: для ведення індивідуального садівництва, за адресою: Київської область, Макарівський р-н, Ясногородська сільська рада, реєстраційний номер 1931191032227, інвентарний номер 104567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кадастровий номер 3222789200:00:016:0048, площею 3,266 га, цільове призначення: для ведення індивідуального садівництва, за адресою: Київської область, Макарівський р-н, Ясногородська сільська рада, реєстраційний номер 1931191032227, інвентарний номер 104567</w:t>
      </w:r>
    </w:p>
    <w:p>
      <w:pPr>
        <w:pStyle w:val="First Paragraph"/>
      </w:pPr>
      <w:r>
        <w:br/>
      </w:r>
    </w:p>
    <w:p>
      <w:pPr>
        <w:pStyle w:val="Body Text"/>
      </w:pPr>
      <w:r>
        <w:t xml:space="preserve">Початкова (стартова) ціна лота:</w:t>
      </w:r>
      <w:r>
        <w:t xml:space="preserve"> </w:t>
      </w:r>
      <w:r>
        <w:t xml:space="preserve">4 642 294,28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Мінімальна ціна лота: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Розмір гарантійного внеску:</w:t>
      </w:r>
      <w:r>
        <w:t xml:space="preserve"> </w:t>
      </w:r>
      <w:r>
        <w:t xml:space="preserve">464 229,43 грн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Протокол електронного аукціону сформовано:</w:t>
      </w:r>
      <w:r>
        <w:t xml:space="preserve"> </w:t>
      </w:r>
      <w:r>
        <w:t xml:space="preserve">06.04.2021 16:25:30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Оператор, через якого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Найменування банку:</w:t>
      </w:r>
      <w:r>
        <w:t xml:space="preserve"> </w:t>
      </w:r>
      <w:r>
        <w:t xml:space="preserve">АТ "ВТБ БАНК"</w:t>
      </w:r>
    </w:p>
    <w:p>
      <w:pPr>
        <w:pStyle w:val="Body Text"/>
      </w:pPr>
      <w:r>
        <w:br/>
      </w:r>
    </w:p>
    <w:p>
      <w:pPr>
        <w:pStyle w:val="Body Text"/>
      </w:pPr>
      <w:r>
        <w:t xml:space="preserve">Уповноважена особа Фонду на ліквідацію банку:</w:t>
      </w:r>
      <w:r>
        <w:t xml:space="preserve"> </w:t>
      </w:r>
      <w:r>
        <w:t xml:space="preserve">АТ "ВТБ 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2024-05-03T21:25:04Z</dcterms:created>
  <dcterms:modified xsi:type="dcterms:W3CDTF">2024-05-03T21:25:04Z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