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8f647348db68430bb1f7d0d0152692c9ba32c8"/>
      <w:r>
        <w:rPr>
          <w:b/>
        </w:rPr>
        <w:t xml:space="preserve">ПРОТОКОЛ ЕЛЕКТРОННОГО АУКЦІОНУ № GFE001-UA-20210420-28084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G23N019496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АКБ «АРКАДА»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Земельна ділянка площею 8,8965 га, кадастровий номер 3222485200:04:020:5002, цільове призначення: для ведення особистого селянського господарства, яка розташована за адресою: Київська обл., Києво-Святошинський р., с/рада. Михайлівсько-Рубежівська; Реєстраційний номер об’єкту нерухомого майна 108086832224.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8,8965 га, кадастровий номер 3222485200:04:020:5002, цільове призначення: для ведення особистого селянського господарства, яка розташована за адресою: Київська обл., Києво-Святошинський р., с/рада. Михайлівсько-Рубежівська; Реєстраційний номер об’єкту нерухомого майна 108086832224.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6 504 872,00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650 487,20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04.05.2021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АКБ «АРКАДА»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2024-05-03T21:15:09Z</dcterms:created>
  <dcterms:modified xsi:type="dcterms:W3CDTF">2024-05-03T21:15:09Z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