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dd9c1891532e88b5eb5e2384c116016f67a1d7f"/>
      <w:r>
        <w:rPr>
          <w:b/>
        </w:rPr>
        <w:t xml:space="preserve">ПРОТОКОЛ ПРО РЕЗУЛЬТАТИ ЕЛЕКТРОННОГО АУКЦІОНУ № LLP001-UA-20211007-34596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КВАРТИРНО-ЕКСПЛУАТАЦІЙНИЙ ВІДДІЛ МІСТА ХМЕЛЬНИЦЬКИЙ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28.10.2021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28.10.2021 12:07:02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щодо продовження терміну дії договору оренди № 77/2012/КЕВ Хм. від 28.08.2012р. (зі змінами) на новий строк.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розташовані в одноповерховій цегляній будівлі складу. Орендоване приміщення забезпечено окремим входом, та складається із коридору та приміщення. З інженерних мереж приміщення забезпечене центральним опаленням,водопостачанням/каналізацією та електроосвітленням. Орендоване приміщення знаходиться на закритій території військової частини, вхід через КПП.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1 072,53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12 120,00 грн, у т.ч. ПДВ</w:t>
      </w:r>
      <w:r>
        <w:t xml:space="preserve"> </w:t>
      </w:r>
      <w:r>
        <w:t xml:space="preserve">2 020,00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10,73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2 145,06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536,26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ГЛАДЮК ЛЕСЯ БОГДАНІВНА, ІПН/РНОКПП (ФОП): 2284918645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Коршакова Оксана Володимирівна, ІПН/РНОКПП: 2953111682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Концерн "Військторгсервіс", в особі начальника філії "Центральна" Концерну "Військторгсервіс" , ЄДРПОУ: 33689922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Концерн "Військторгсервіс", в особі начальника філії "Центральна" Концерну "Військторгсервіс"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1 072,53 грн</w:t>
            </w:r>
          </w:p>
        </w:tc>
        <w:tc>
          <w:p>
            <w:pPr>
              <w:pStyle w:val="Compact"/>
              <w:jc w:val="left"/>
            </w:pPr>
            <w:r>
              <w:t xml:space="preserve">27.10.2021 13:40:13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Коршакова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2 665,00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27.10.2021 10:43:26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ГЛАДЮК ЛЕСЯ БОГДАНІВНА</w:t>
            </w:r>
          </w:p>
        </w:tc>
        <w:tc>
          <w:p>
            <w:pPr>
              <w:pStyle w:val="Compact"/>
              <w:jc w:val="left"/>
            </w:pPr>
            <w:r>
              <w:t xml:space="preserve">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27.10.2021 16:36:02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Концерн "Військторгсервіс", в особі начальника філії "Центральна" Концерну "Військторгсервіс"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1 083,26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11:25:46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Коршакова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6 751,00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11:28:43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ГЛАДЮК ЛЕСЯ БОГДАНІВНА</w:t>
            </w:r>
          </w:p>
        </w:tc>
        <w:tc>
          <w:p>
            <w:pPr>
              <w:pStyle w:val="Compact"/>
              <w:jc w:val="left"/>
            </w:pPr>
            <w:r>
              <w:t xml:space="preserve">6 900,00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11:33:42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Концерн "Військторгсервіс", в особі начальника філії "Центральна" Концерну "Військторгсервіс"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1 093,99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11:37:28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Коршакова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8 050,00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11:40:33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ГЛАДЮК ЛЕСЯ БОГДАНІВНА</w:t>
            </w:r>
          </w:p>
        </w:tc>
        <w:tc>
          <w:p>
            <w:pPr>
              <w:pStyle w:val="Compact"/>
              <w:jc w:val="left"/>
            </w:pPr>
            <w:r>
              <w:t xml:space="preserve">8 100,00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11:43:17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Концерн "Військторгсервіс", в особі начальника філії "Центральна" Концерну "Військторгсервіс"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1 104,72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11:51:13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Коршакова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11:52:17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ГЛАДЮК ЛЕСЯ БОГДАНІВНА</w:t>
            </w:r>
          </w:p>
        </w:tc>
        <w:tc>
          <w:p>
            <w:pPr>
              <w:pStyle w:val="Compact"/>
              <w:jc w:val="left"/>
            </w:pPr>
            <w:r>
              <w:t xml:space="preserve">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11:56:48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4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ГЛАДЮК ЛЕСЯ БОГДАНІВНА</w:t>
            </w:r>
          </w:p>
        </w:tc>
        <w:tc>
          <w:p>
            <w:pPr>
              <w:pStyle w:val="Compact"/>
              <w:jc w:val="left"/>
            </w:pPr>
            <w:r>
              <w:t xml:space="preserve">10 100,00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11:56:48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Коршакова Оксана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11:52:17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Концерн "Військторгсервіс", в особі начальника філії "Центральна" Концерну "Військторгсервіс"</w:t>
            </w:r>
          </w:p>
        </w:tc>
        <w:tc>
          <w:p>
            <w:pPr>
              <w:pStyle w:val="Compact"/>
              <w:jc w:val="left"/>
            </w:pPr>
            <w:r>
              <w:t xml:space="preserve">1 104,72 грн</w:t>
            </w:r>
          </w:p>
        </w:tc>
        <w:tc>
          <w:p>
            <w:pPr>
              <w:pStyle w:val="Compact"/>
              <w:jc w:val="left"/>
            </w:pPr>
            <w:r>
              <w:t xml:space="preserve">28.10.2021 11:51:13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ФОП ГЛАДЮК ЛЕСЯ БОГДАНІВНА, ІПН/РНОКПП (ФОП): 2284918645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UA738201720313211002202016547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UA738201720313211002202016547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UA988201720313281002203016547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6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UA318201720355139001000016547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</w:p>
    <w:p>
      <w:pPr>
        <w:numPr>
          <w:ilvl w:val="0"/>
          <w:numId w:val="1007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7"/>
        </w:numPr>
        <w:pStyle w:val="Compact"/>
      </w:pPr>
      <w:r>
        <w:t xml:space="preserve">Назва банку: Державна казначейська служба України м. Київ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UA988201720313281002203016547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7 272,00 грн (сім тисяч двісті сімдесят дві гривні 00 копійок), у т.ч. ПДВ</w:t>
      </w:r>
      <w:r>
        <w:t xml:space="preserve"> </w:t>
      </w:r>
      <w:r>
        <w:t xml:space="preserve">1 212,00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12 120,00 грн, у т.ч. ПДВ</w:t>
      </w:r>
      <w:r>
        <w:t xml:space="preserve"> </w:t>
      </w:r>
      <w:r>
        <w:t xml:space="preserve">2 020,00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28.10.2021 12:07:02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8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 чинний орендар, який реалізує своє переважне право на продовження договору оренди)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ФОП ГЛАДЮК ЛЕСЯ БОГДАНІВНА, ІПН/РНОКПП (ФОП): 2284918645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КВАРТИРНО-ЕКСПЛУАТАЦІЙНИЙ ВІДДІЛ МІСТА ХМЕЛЬНИЦЬКИЙ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2024-05-19T08:27:08Z</dcterms:created>
  <dcterms:modified xsi:type="dcterms:W3CDTF">2024-05-19T08:27:08Z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