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28f4cf450b8aa9b89988db74590821f0ab08b4"/>
      <w:r>
        <w:rPr>
          <w:b/>
        </w:rPr>
        <w:t xml:space="preserve">ПРОТОКОЛ ПРО РЕЗУЛЬТАТИ ЗЕМЕЛЬНИХ ТОРГІВ № LRE001-UA-20211008-67143</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"Ю.БІЗ"</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w:t>
      </w:r>
      <w:r>
        <w:t xml:space="preserve"> </w:t>
      </w:r>
      <w:r>
        <w:t xml:space="preserve">ТОВАРИСТВО З ОБМЕЖЕНОЮ ВІДПОВІДАЛЬНІСТЮ "Ю.БІЗ"</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земельних торгів:</w:t>
      </w:r>
      <w:r>
        <w:t xml:space="preserve"> </w:t>
      </w:r>
      <w:r>
        <w:t xml:space="preserve">ТОВАРИСТВО З ОБМЕЖЕНОЮ ВІДПОВІДАЛЬНІСТЮ "Ю.БІЗ"</w:t>
      </w:r>
    </w:p>
    <w:p>
      <w:pPr>
        <w:pStyle w:val="Body Text"/>
      </w:pPr>
      <w:r>
        <w:br/>
      </w:r>
    </w:p>
    <w:p>
      <w:pPr>
        <w:pStyle w:val="Body Text"/>
      </w:pPr>
      <w:r>
        <w:rPr>
          <w:b/>
        </w:rPr>
        <w:t xml:space="preserve">Номер лота:</w:t>
      </w:r>
      <w:r>
        <w:t xml:space="preserve"> </w:t>
      </w:r>
      <w:r>
        <w:t xml:space="preserve">1</w:t>
      </w:r>
    </w:p>
    <w:p>
      <w:pPr>
        <w:pStyle w:val="Body Text"/>
      </w:pPr>
      <w:r>
        <w:br/>
      </w:r>
    </w:p>
    <w:p>
      <w:pPr>
        <w:pStyle w:val="Body Text"/>
      </w:pPr>
      <w:r>
        <w:rPr>
          <w:b/>
        </w:rPr>
        <w:t xml:space="preserve">Організатор земельних торгів:</w:t>
      </w:r>
      <w:r>
        <w:t xml:space="preserve"> </w:t>
      </w:r>
      <w:r>
        <w:t xml:space="preserve">ТАВРИЧАНСЬКА СІЛЬСЬКА РАДА КАХОВСЬКОГО РАЙОНУ ХЕРСОНСЬКОЇ ОБЛАСТІ</w:t>
      </w:r>
    </w:p>
    <w:p>
      <w:pPr>
        <w:pStyle w:val="Body Text"/>
      </w:pPr>
      <w:r>
        <w:br/>
      </w:r>
    </w:p>
    <w:p>
      <w:pPr>
        <w:pStyle w:val="Body Text"/>
      </w:pPr>
      <w:r>
        <w:rPr>
          <w:b/>
        </w:rPr>
        <w:t xml:space="preserve">Статус земельних торгів:</w:t>
      </w:r>
      <w:r>
        <w:t xml:space="preserve"> </w:t>
      </w:r>
      <w:r>
        <w:t xml:space="preserve">Земельні торги відбулися</w:t>
      </w:r>
    </w:p>
    <w:p>
      <w:pPr>
        <w:pStyle w:val="Body Text"/>
      </w:pPr>
      <w:r>
        <w:br/>
      </w:r>
    </w:p>
    <w:p>
      <w:pPr>
        <w:pStyle w:val="Body Text"/>
      </w:pPr>
      <w:r>
        <w:rPr>
          <w:b/>
        </w:rPr>
        <w:t xml:space="preserve">Дата та час початку земельних торгів:</w:t>
      </w:r>
      <w:r>
        <w:t xml:space="preserve"> </w:t>
      </w:r>
      <w:r>
        <w:t xml:space="preserve">11.11.2021 12:00:00</w:t>
      </w:r>
    </w:p>
    <w:p>
      <w:pPr>
        <w:pStyle w:val="Body Text"/>
      </w:pPr>
      <w:r>
        <w:br/>
      </w:r>
    </w:p>
    <w:p>
      <w:pPr>
        <w:pStyle w:val="Body Text"/>
      </w:pPr>
      <w:r>
        <w:rPr>
          <w:b/>
        </w:rPr>
        <w:t xml:space="preserve">Дата та час завершення земельних торгів:</w:t>
      </w:r>
      <w:r>
        <w:t xml:space="preserve"> </w:t>
      </w:r>
      <w:r>
        <w:t xml:space="preserve">11.11.2021 12:29:02</w:t>
      </w:r>
    </w:p>
    <w:p>
      <w:pPr>
        <w:pStyle w:val="Body Text"/>
      </w:pPr>
      <w:r>
        <w:br/>
      </w:r>
    </w:p>
    <w:p>
      <w:pPr>
        <w:pStyle w:val="Body Text"/>
      </w:pPr>
      <w:r>
        <w:rPr>
          <w:b/>
        </w:rPr>
        <w:t xml:space="preserve">Відомості про земельну ділянку (склад лота):</w:t>
      </w:r>
      <w:r>
        <w:t xml:space="preserve"> </w:t>
      </w:r>
      <w:r>
        <w:t xml:space="preserve">оренда земельної ділянки площею 19,64га, що розташована на території Тавричанської сільської ради, Каховського району, Херсонської області</w:t>
      </w:r>
    </w:p>
    <w:p>
      <w:pPr>
        <w:numPr>
          <w:ilvl w:val="0"/>
          <w:numId w:val="1001"/>
        </w:numPr>
        <w:pStyle w:val="Compact"/>
      </w:pPr>
      <w:r>
        <w:t xml:space="preserve">оренда земельної ділянки сільськогосподарського призначення, комунальної власності площею 19,64га, що розташована на території Тавричанської (колишньої Заозерненської) сільської ради Каховського району Херсонської області та призначена для іншого сільськогосподарського призначення (під господарськими дворами).</w:t>
      </w:r>
    </w:p>
    <w:p>
      <w:pPr>
        <w:pStyle w:val="First Paragraph"/>
      </w:pPr>
      <w:r>
        <w:br/>
      </w:r>
    </w:p>
    <w:p>
      <w:pPr>
        <w:pStyle w:val="Body Text"/>
      </w:pPr>
      <w:r>
        <w:rPr>
          <w:b/>
        </w:rPr>
        <w:t xml:space="preserve">Стартова ціна лота:</w:t>
      </w:r>
      <w:r>
        <w:t xml:space="preserve"> </w:t>
      </w:r>
      <w:r>
        <w:t xml:space="preserve">47 589,83 грн без ПДВ</w:t>
      </w:r>
    </w:p>
    <w:p>
      <w:pPr>
        <w:pStyle w:val="Body Text"/>
      </w:pPr>
      <w:r>
        <w:br/>
      </w:r>
    </w:p>
    <w:p>
      <w:pPr>
        <w:pStyle w:val="Body Text"/>
      </w:pPr>
      <w:r>
        <w:rPr>
          <w:b/>
        </w:rPr>
        <w:t xml:space="preserve">Ціна лота:</w:t>
      </w:r>
      <w:r>
        <w:t xml:space="preserve"> </w:t>
      </w:r>
      <w:r>
        <w:t xml:space="preserve">77 777,77 грн без ПДВ</w:t>
      </w:r>
    </w:p>
    <w:p>
      <w:pPr>
        <w:pStyle w:val="Body Text"/>
      </w:pPr>
      <w:r>
        <w:br/>
      </w:r>
    </w:p>
    <w:p>
      <w:pPr>
        <w:pStyle w:val="Body Text"/>
      </w:pPr>
      <w:r>
        <w:rPr>
          <w:b/>
        </w:rPr>
        <w:t xml:space="preserve">Мінімальний крок земельних торгів:</w:t>
      </w:r>
      <w:r>
        <w:t xml:space="preserve"> </w:t>
      </w:r>
      <w:r>
        <w:t xml:space="preserve">475,90 грн</w:t>
      </w:r>
    </w:p>
    <w:p>
      <w:pPr>
        <w:pStyle w:val="Body Text"/>
      </w:pPr>
      <w:r>
        <w:br/>
      </w:r>
    </w:p>
    <w:p>
      <w:pPr>
        <w:pStyle w:val="Body Text"/>
      </w:pPr>
      <w:r>
        <w:rPr>
          <w:b/>
        </w:rPr>
        <w:t xml:space="preserve">Розмір гарантійного внеску:</w:t>
      </w:r>
      <w:r>
        <w:t xml:space="preserve"> </w:t>
      </w:r>
      <w:r>
        <w:t xml:space="preserve">14 276,95 грн</w:t>
      </w:r>
    </w:p>
    <w:p>
      <w:pPr>
        <w:pStyle w:val="Body Text"/>
      </w:pPr>
      <w:r>
        <w:br/>
      </w:r>
    </w:p>
    <w:p>
      <w:pPr>
        <w:pStyle w:val="Body Text"/>
      </w:pPr>
      <w:r>
        <w:rPr>
          <w:b/>
        </w:rPr>
        <w:t xml:space="preserve">Розмір реєстраційного внеску:</w:t>
      </w:r>
      <w:r>
        <w:t xml:space="preserve"> </w:t>
      </w:r>
      <w:r>
        <w:t xml:space="preserve">600,00 грн</w:t>
      </w:r>
    </w:p>
    <w:p>
      <w:pPr>
        <w:pStyle w:val="Body Text"/>
      </w:pPr>
      <w:r>
        <w:br/>
      </w:r>
    </w:p>
    <w:p>
      <w:pPr>
        <w:pStyle w:val="Body Text"/>
      </w:pPr>
      <w:r>
        <w:rPr>
          <w:b/>
        </w:rPr>
        <w:t xml:space="preserve">Учасники земельних торгів:</w:t>
      </w:r>
    </w:p>
    <w:p>
      <w:pPr>
        <w:numPr>
          <w:ilvl w:val="0"/>
          <w:numId w:val="1002"/>
        </w:numPr>
        <w:pStyle w:val="Compact"/>
      </w:pPr>
      <w:r>
        <w:rPr>
          <w:i/>
          <w:u w:val="single"/>
        </w:rPr>
        <w:t xml:space="preserve">ТОВАРИСТВО З ОБМЕЖЕНОЮ ВІДПОВІДАЛЬНІСТЮ "ТОРГОВИЙ ДІМ "ПРОДЕКСІМ", ЄДРПОУ: 33172676</w:t>
      </w:r>
    </w:p>
    <w:p>
      <w:pPr>
        <w:numPr>
          <w:ilvl w:val="0"/>
          <w:numId w:val="1002"/>
        </w:numPr>
        <w:pStyle w:val="Compact"/>
      </w:pPr>
      <w:r>
        <w:rPr>
          <w:i/>
          <w:u w:val="single"/>
        </w:rPr>
        <w:t xml:space="preserve">Власенко Володимир Володимирович, ІПН/РНОКПП: 2929605698</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Власенко Володимир Володимирович</w:t>
            </w:r>
          </w:p>
        </w:tc>
        <w:tc>
          <w:p>
            <w:pPr>
              <w:pStyle w:val="Compact"/>
              <w:jc w:val="left"/>
            </w:pPr>
            <w:r>
              <w:t xml:space="preserve">47 589,83 грн</w:t>
            </w:r>
          </w:p>
        </w:tc>
        <w:tc>
          <w:p>
            <w:pPr>
              <w:pStyle w:val="Compact"/>
              <w:jc w:val="left"/>
            </w:pPr>
            <w:r>
              <w:t xml:space="preserve">04.11.2021 19:33:24</w:t>
            </w:r>
          </w:p>
        </w:tc>
      </w:tr>
      <w:tr>
        <w:tc>
          <w:p>
            <w:pPr>
              <w:pStyle w:val="Compact"/>
              <w:jc w:val="left"/>
            </w:pPr>
            <w:r>
              <w:t xml:space="preserve">ТОВАРИСТВО З ОБМЕЖЕНОЮ ВІДПОВІДАЛЬНІСТЮ "ТОРГОВИЙ ДІМ "ПРОДЕКСІМ"</w:t>
            </w:r>
          </w:p>
        </w:tc>
        <w:tc>
          <w:p>
            <w:pPr>
              <w:pStyle w:val="Compact"/>
              <w:jc w:val="left"/>
            </w:pPr>
            <w:r>
              <w:t xml:space="preserve">77 777,77 грн</w:t>
            </w:r>
          </w:p>
        </w:tc>
        <w:tc>
          <w:p>
            <w:pPr>
              <w:pStyle w:val="Compact"/>
              <w:jc w:val="left"/>
            </w:pPr>
            <w:r>
              <w:t xml:space="preserve">10.11.2021 19:54:04</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Власенко Володимир Володимирович</w:t>
            </w:r>
          </w:p>
        </w:tc>
        <w:tc>
          <w:p>
            <w:pPr>
              <w:pStyle w:val="Compact"/>
              <w:jc w:val="left"/>
            </w:pPr>
            <w:r>
              <w:t xml:space="preserve">49 000,00 грн</w:t>
            </w:r>
          </w:p>
        </w:tc>
        <w:tc>
          <w:p>
            <w:pPr>
              <w:pStyle w:val="Compact"/>
              <w:jc w:val="left"/>
            </w:pPr>
            <w:r>
              <w:t xml:space="preserve">11.11.2021 12:05:39</w:t>
            </w:r>
          </w:p>
        </w:tc>
      </w:tr>
      <w:tr>
        <w:tc>
          <w:p>
            <w:pPr>
              <w:pStyle w:val="Compact"/>
              <w:jc w:val="left"/>
            </w:pPr>
            <w:r>
              <w:t xml:space="preserve">ТОВАРИСТВО З ОБМЕЖЕНОЮ ВІДПОВІДАЛЬНІСТЮ "ТОРГОВИЙ ДІМ "ПРОДЕКСІМ"</w:t>
            </w:r>
          </w:p>
        </w:tc>
        <w:tc>
          <w:p>
            <w:pPr>
              <w:pStyle w:val="Compact"/>
              <w:jc w:val="left"/>
            </w:pPr>
            <w:r>
              <w:t xml:space="preserve">77 777,77 грн</w:t>
            </w:r>
          </w:p>
        </w:tc>
        <w:tc>
          <w:p>
            <w:pPr>
              <w:pStyle w:val="Compact"/>
              <w:jc w:val="left"/>
            </w:pPr>
            <w:r>
              <w:t xml:space="preserve">10.11.2021 19:54:04</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Власенко Володимир Володимирович</w:t>
            </w:r>
          </w:p>
        </w:tc>
        <w:tc>
          <w:p>
            <w:pPr>
              <w:pStyle w:val="Compact"/>
              <w:jc w:val="left"/>
            </w:pPr>
            <w:r>
              <w:t xml:space="preserve">50 000,00 грн</w:t>
            </w:r>
          </w:p>
        </w:tc>
        <w:tc>
          <w:p>
            <w:pPr>
              <w:pStyle w:val="Compact"/>
              <w:jc w:val="left"/>
            </w:pPr>
            <w:r>
              <w:t xml:space="preserve">11.11.2021 12:15:05</w:t>
            </w:r>
          </w:p>
        </w:tc>
      </w:tr>
      <w:tr>
        <w:tc>
          <w:p>
            <w:pPr>
              <w:pStyle w:val="Compact"/>
              <w:jc w:val="left"/>
            </w:pPr>
            <w:r>
              <w:t xml:space="preserve">ТОВАРИСТВО З ОБМЕЖЕНОЮ ВІДПОВІДАЛЬНІСТЮ "ТОРГОВИЙ ДІМ "ПРОДЕКСІМ"</w:t>
            </w:r>
          </w:p>
        </w:tc>
        <w:tc>
          <w:p>
            <w:pPr>
              <w:pStyle w:val="Compact"/>
              <w:jc w:val="left"/>
            </w:pPr>
            <w:r>
              <w:t xml:space="preserve">77 777,77 грн</w:t>
            </w:r>
          </w:p>
        </w:tc>
        <w:tc>
          <w:p>
            <w:pPr>
              <w:pStyle w:val="Compact"/>
              <w:jc w:val="left"/>
            </w:pPr>
            <w:r>
              <w:t xml:space="preserve">10.11.2021 19:54:04</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Власенко Володимир Володимирович</w:t>
            </w:r>
          </w:p>
        </w:tc>
        <w:tc>
          <w:p>
            <w:pPr>
              <w:pStyle w:val="Compact"/>
              <w:jc w:val="left"/>
            </w:pPr>
            <w:r>
              <w:t xml:space="preserve">60 000,00 грн</w:t>
            </w:r>
          </w:p>
        </w:tc>
        <w:tc>
          <w:p>
            <w:pPr>
              <w:pStyle w:val="Compact"/>
              <w:jc w:val="left"/>
            </w:pPr>
            <w:r>
              <w:t xml:space="preserve">11.11.2021 12:23:16</w:t>
            </w:r>
          </w:p>
        </w:tc>
      </w:tr>
      <w:tr>
        <w:tc>
          <w:p>
            <w:pPr>
              <w:pStyle w:val="Compact"/>
              <w:jc w:val="left"/>
            </w:pPr>
            <w:r>
              <w:t xml:space="preserve">ТОВАРИСТВО З ОБМЕЖЕНОЮ ВІДПОВІДАЛЬНІСТЮ "ТОРГОВИЙ ДІМ "ПРОДЕКСІМ"</w:t>
            </w:r>
          </w:p>
        </w:tc>
        <w:tc>
          <w:p>
            <w:pPr>
              <w:pStyle w:val="Compact"/>
              <w:jc w:val="left"/>
            </w:pPr>
            <w:r>
              <w:t xml:space="preserve">77 777,77 грн</w:t>
            </w:r>
          </w:p>
        </w:tc>
        <w:tc>
          <w:p>
            <w:pPr>
              <w:pStyle w:val="Compact"/>
              <w:jc w:val="left"/>
            </w:pPr>
            <w:r>
              <w:t xml:space="preserve">10.11.2021 19:54:04</w:t>
            </w:r>
          </w:p>
        </w:tc>
      </w:tr>
    </w:tbl>
    <w:p>
      <w:pPr>
        <w:pStyle w:val="Body Text"/>
      </w:pPr>
      <w:r>
        <w:br/>
      </w:r>
    </w:p>
    <w:p>
      <w:pPr>
        <w:pStyle w:val="Body Text"/>
      </w:pPr>
      <w:r>
        <w:rPr>
          <w:b/>
        </w:rPr>
        <w:t xml:space="preserve">Переможець земельних торгів:</w:t>
      </w:r>
      <w:r>
        <w:t xml:space="preserve"> </w:t>
      </w:r>
      <w:r>
        <w:rPr>
          <w:i/>
        </w:rPr>
        <w:t xml:space="preserve">ТОВАРИСТВО З ОБМЕЖЕНОЮ ВІДПОВІДАЛЬНІСТЮ "ТОРГОВИЙ ДІМ "ПРОДЕКСІМ", ЄДРПОУ: 33172676</w:t>
      </w:r>
    </w:p>
    <w:p>
      <w:pPr>
        <w:pStyle w:val="Body Text"/>
      </w:pPr>
      <w:r>
        <w:br/>
      </w:r>
    </w:p>
    <w:p>
      <w:pPr>
        <w:pStyle w:val="Body Text"/>
      </w:pPr>
      <w:r>
        <w:rPr>
          <w:b/>
        </w:rPr>
        <w:t xml:space="preserve">Учасник, щодо якого настав один з випадків, передбачених пунктом 49 Вимог щодо підготовки до проведення та</w:t>
      </w:r>
      <w:r>
        <w:rPr>
          <w:b/>
        </w:rPr>
        <w:t xml:space="preserve"> </w:t>
      </w:r>
      <w:r>
        <w:rPr>
          <w:b/>
        </w:rPr>
        <w:t xml:space="preserve">проведення земельних торгів для продажу земельних ділянок та набуття прав користування ними (оренди, суперфіцію, емфітевзису),</w:t>
      </w:r>
      <w:r>
        <w:rPr>
          <w:b/>
        </w:rPr>
        <w:t xml:space="preserve"> </w:t>
      </w:r>
      <w:r>
        <w:rPr>
          <w:b/>
        </w:rPr>
        <w:t xml:space="preserve">затверджених постановою Кабінету Міністрів України від 22 вересня 2021 р. № 1013:</w:t>
      </w:r>
      <w:r>
        <w:t xml:space="preserve"> </w:t>
      </w:r>
      <w:r>
        <w:rPr>
          <w:i/>
        </w:rP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переможцем:</w:t>
      </w:r>
      <w:r>
        <w:t xml:space="preserve"> </w:t>
      </w:r>
      <w:r>
        <w:t xml:space="preserve">3 888,89 грн (три тисячі вісімсот вісімдесят вісім гривень 89 копійок)</w:t>
      </w:r>
    </w:p>
    <w:p>
      <w:pPr>
        <w:pStyle w:val="Body Text"/>
      </w:pPr>
      <w:r>
        <w:br/>
      </w:r>
    </w:p>
    <w:p>
      <w:pPr>
        <w:pStyle w:val="Body Text"/>
      </w:pPr>
      <w:r>
        <w:rPr>
          <w:b/>
        </w:rPr>
        <w:t xml:space="preserve">Сума гарантійного внеску (за вирахуванням винагороди оператора), що підлягає перерахуванню організатору</w:t>
      </w:r>
      <w:r>
        <w:rPr>
          <w:b/>
        </w:rPr>
        <w:t xml:space="preserve"> </w:t>
      </w:r>
      <w:r>
        <w:rPr>
          <w:b/>
        </w:rPr>
        <w:t xml:space="preserve">від оператора, через електронний майданчик якого подано заяву переможцем,</w:t>
      </w:r>
      <w:r>
        <w:rPr>
          <w:b/>
        </w:rPr>
        <w:t xml:space="preserve"> </w:t>
      </w:r>
      <w:r>
        <w:rPr>
          <w:b/>
        </w:rPr>
        <w:t xml:space="preserve">що зараховується в рахунок оплати ціни продажу лота:</w:t>
      </w:r>
      <w:r>
        <w:t xml:space="preserve"> </w:t>
      </w:r>
      <w:r>
        <w:t xml:space="preserve">10 388,06 грн (десять тисяч триста вісімдесят вісім гривень 06 копійок)</w:t>
      </w:r>
    </w:p>
    <w:p>
      <w:pPr>
        <w:pStyle w:val="Body Text"/>
      </w:pPr>
      <w:r>
        <w:br/>
      </w:r>
    </w:p>
    <w:p>
      <w:pPr>
        <w:pStyle w:val="Body Text"/>
      </w:pPr>
      <w:r>
        <w:rPr>
          <w:b/>
        </w:rPr>
        <w:t xml:space="preserve">Сума плати за придбаний лот, яка підлягає сплаті переможцем земельних торгів організатору</w:t>
      </w:r>
      <w:r>
        <w:rPr>
          <w:b/>
        </w:rPr>
        <w:t xml:space="preserve"> </w:t>
      </w:r>
      <w:r>
        <w:rPr>
          <w:b/>
        </w:rPr>
        <w:t xml:space="preserve">(за вирахуванням залишку гарантійного внеску, що зараховується в рахунок оплати ціни продажу лота):</w:t>
      </w:r>
      <w:r>
        <w:t xml:space="preserve"> </w:t>
      </w:r>
      <w:r>
        <w:t xml:space="preserve">67 389,71 грн (шістдесят сім тисяч триста вісімдесят дев'ять гривень 71 копійка)</w:t>
      </w:r>
    </w:p>
    <w:p>
      <w:pPr>
        <w:pStyle w:val="Body Text"/>
      </w:pPr>
      <w:r>
        <w:br/>
      </w:r>
    </w:p>
    <w:p>
      <w:pPr>
        <w:pStyle w:val="Body Text"/>
      </w:pPr>
      <w:r>
        <w:rPr>
          <w:b/>
        </w:rPr>
        <w:t xml:space="preserve">Реквізити організатора для перерахування оператором гарантійного внеску (за вирахуванням винагороди оператора), для внесення переможцем плати за придбаний лот:</w:t>
      </w:r>
    </w:p>
    <w:p>
      <w:pPr>
        <w:numPr>
          <w:ilvl w:val="0"/>
          <w:numId w:val="1003"/>
        </w:numPr>
        <w:pStyle w:val="Compact"/>
      </w:pPr>
      <w:r>
        <w:t xml:space="preserve">Одержувач: відсутнє</w:t>
      </w:r>
    </w:p>
    <w:p>
      <w:pPr>
        <w:numPr>
          <w:ilvl w:val="0"/>
          <w:numId w:val="1003"/>
        </w:numPr>
        <w:pStyle w:val="Compact"/>
      </w:pPr>
      <w:r>
        <w:t xml:space="preserve">Код ЄДРПОУ або ІПН або паспорт: 00000000</w:t>
      </w:r>
    </w:p>
    <w:p>
      <w:pPr>
        <w:numPr>
          <w:ilvl w:val="0"/>
          <w:numId w:val="1003"/>
        </w:numPr>
        <w:pStyle w:val="Compact"/>
      </w:pPr>
      <w:r>
        <w:t xml:space="preserve">Назва банку: Казначейство України(ел. адм. подат.)</w:t>
      </w:r>
    </w:p>
    <w:p>
      <w:pPr>
        <w:numPr>
          <w:ilvl w:val="0"/>
          <w:numId w:val="1003"/>
        </w:numPr>
        <w:pStyle w:val="Compact"/>
      </w:pPr>
      <w:r>
        <w:t xml:space="preserve">Номер банківського рахунку в форматі IBAN:</w:t>
      </w:r>
      <w:r>
        <w:t xml:space="preserve"> </w:t>
      </w:r>
      <w:r>
        <w:t xml:space="preserve">UA358999980334139812000021359</w:t>
      </w:r>
    </w:p>
    <w:p>
      <w:pPr>
        <w:numPr>
          <w:ilvl w:val="0"/>
          <w:numId w:val="1003"/>
        </w:numPr>
        <w:pStyle w:val="Compact"/>
      </w:pPr>
      <w:r>
        <w:t xml:space="preserve">ЄДРПОУ банку:</w:t>
      </w:r>
      <w:r>
        <w:t xml:space="preserve"> </w:t>
      </w:r>
      <w:r>
        <w:t xml:space="preserve">37959517</w:t>
      </w:r>
    </w:p>
    <w:p>
      <w:pPr>
        <w:numPr>
          <w:ilvl w:val="0"/>
          <w:numId w:val="1003"/>
        </w:numPr>
        <w:pStyle w:val="Compact"/>
      </w:pPr>
      <w:r>
        <w:t xml:space="preserve">МФО банку:</w:t>
      </w:r>
      <w:r>
        <w:t xml:space="preserve"> </w:t>
      </w:r>
      <w:r>
        <w:t xml:space="preserve">899998</w:t>
      </w:r>
    </w:p>
    <w:p>
      <w:pPr>
        <w:numPr>
          <w:ilvl w:val="0"/>
          <w:numId w:val="1004"/>
        </w:numPr>
        <w:pStyle w:val="Compact"/>
      </w:pPr>
      <w:r>
        <w:t xml:space="preserve">Одержувач: відсутнє</w:t>
      </w:r>
    </w:p>
    <w:p>
      <w:pPr>
        <w:numPr>
          <w:ilvl w:val="0"/>
          <w:numId w:val="1004"/>
        </w:numPr>
        <w:pStyle w:val="Compact"/>
      </w:pPr>
      <w:r>
        <w:t xml:space="preserve">Код ЄДРПОУ або ІПН або паспорт: 00000000</w:t>
      </w:r>
    </w:p>
    <w:p>
      <w:pPr>
        <w:numPr>
          <w:ilvl w:val="0"/>
          <w:numId w:val="1004"/>
        </w:numPr>
        <w:pStyle w:val="Compact"/>
      </w:pPr>
      <w:r>
        <w:t xml:space="preserve">Назва банку: Казначейство України(ел. адм. подат.)</w:t>
      </w:r>
    </w:p>
    <w:p>
      <w:pPr>
        <w:numPr>
          <w:ilvl w:val="0"/>
          <w:numId w:val="1004"/>
        </w:numPr>
        <w:pStyle w:val="Compact"/>
      </w:pPr>
      <w:r>
        <w:t xml:space="preserve">Номер банківського рахунку в форматі IBAN:</w:t>
      </w:r>
      <w:r>
        <w:t xml:space="preserve"> </w:t>
      </w:r>
      <w:r>
        <w:t xml:space="preserve">UA778999980334149815000021359</w:t>
      </w:r>
    </w:p>
    <w:p>
      <w:pPr>
        <w:numPr>
          <w:ilvl w:val="0"/>
          <w:numId w:val="1004"/>
        </w:numPr>
        <w:pStyle w:val="Compact"/>
      </w:pPr>
      <w:r>
        <w:t xml:space="preserve">ЄДРПОУ банку:</w:t>
      </w:r>
      <w:r>
        <w:t xml:space="preserve"> </w:t>
      </w:r>
      <w:r>
        <w:t xml:space="preserve">37959517</w:t>
      </w:r>
    </w:p>
    <w:p>
      <w:pPr>
        <w:numPr>
          <w:ilvl w:val="0"/>
          <w:numId w:val="1004"/>
        </w:numPr>
        <w:pStyle w:val="Compact"/>
      </w:pPr>
      <w:r>
        <w:t xml:space="preserve">МФО банку:</w:t>
      </w:r>
      <w:r>
        <w:t xml:space="preserve"> </w:t>
      </w:r>
      <w:r>
        <w:t xml:space="preserve">899998</w:t>
      </w:r>
    </w:p>
    <w:p>
      <w:pPr>
        <w:pStyle w:val="First Paragraph"/>
      </w:pPr>
      <w:r>
        <w:br/>
      </w:r>
    </w:p>
    <w:p>
      <w:pPr>
        <w:pStyle w:val="Body Text"/>
      </w:pPr>
      <w:r>
        <w:rPr>
          <w:b/>
        </w:rPr>
        <w:t xml:space="preserve">Сума витрат (видатків), здійснених на підготовку лота для продажу, яка підлягає сплаті переможцем земельних</w:t>
      </w:r>
      <w:r>
        <w:rPr>
          <w:b/>
        </w:rPr>
        <w:t xml:space="preserve"> </w:t>
      </w:r>
      <w:r>
        <w:rPr>
          <w:b/>
        </w:rPr>
        <w:t xml:space="preserve">торгів:</w:t>
      </w:r>
      <w:r>
        <w:t xml:space="preserve"> </w:t>
      </w:r>
      <w:r>
        <w:t xml:space="preserve">277,40 грн</w:t>
      </w:r>
    </w:p>
    <w:p>
      <w:pPr>
        <w:pStyle w:val="Body Text"/>
      </w:pPr>
      <w:r>
        <w:br/>
      </w:r>
    </w:p>
    <w:p>
      <w:pPr>
        <w:pStyle w:val="Body Text"/>
      </w:pPr>
      <w:r>
        <w:rPr>
          <w:b/>
        </w:rPr>
        <w:t xml:space="preserve">Реквізити для сплати витрат (видатків), здійснених на підготовку лота до продажу (у разі наявності):</w:t>
      </w:r>
    </w:p>
    <w:p>
      <w:pPr>
        <w:numPr>
          <w:ilvl w:val="0"/>
          <w:numId w:val="1005"/>
        </w:numPr>
        <w:pStyle w:val="Compact"/>
      </w:pPr>
      <w:r>
        <w:t xml:space="preserve">Одержувач: відсутнє</w:t>
      </w:r>
    </w:p>
    <w:p>
      <w:pPr>
        <w:numPr>
          <w:ilvl w:val="0"/>
          <w:numId w:val="1005"/>
        </w:numPr>
        <w:pStyle w:val="Compact"/>
      </w:pPr>
      <w:r>
        <w:t xml:space="preserve">Код ЄДРПОУ або ІПН або паспорт: 00000000</w:t>
      </w:r>
    </w:p>
    <w:p>
      <w:pPr>
        <w:numPr>
          <w:ilvl w:val="0"/>
          <w:numId w:val="1005"/>
        </w:numPr>
        <w:pStyle w:val="Compact"/>
      </w:pPr>
      <w:r>
        <w:t xml:space="preserve">Назва банку: АТ «Райффайзен Банк Аваль»</w:t>
      </w:r>
    </w:p>
    <w:p>
      <w:pPr>
        <w:numPr>
          <w:ilvl w:val="0"/>
          <w:numId w:val="1005"/>
        </w:numPr>
        <w:pStyle w:val="Compact"/>
      </w:pPr>
      <w:r>
        <w:t xml:space="preserve">Номер банківського рахунку в форматі IBAN:</w:t>
      </w:r>
      <w:r>
        <w:t xml:space="preserve"> </w:t>
      </w:r>
      <w:r>
        <w:t xml:space="preserve">UA933808050000000026000461926</w:t>
      </w:r>
    </w:p>
    <w:p>
      <w:pPr>
        <w:numPr>
          <w:ilvl w:val="0"/>
          <w:numId w:val="1005"/>
        </w:numPr>
        <w:pStyle w:val="Compact"/>
      </w:pPr>
      <w:r>
        <w:t xml:space="preserve">ЄДРПОУ банку:</w:t>
      </w:r>
      <w:r>
        <w:t xml:space="preserve"> </w:t>
      </w:r>
      <w:r>
        <w:t xml:space="preserve">39422830</w:t>
      </w:r>
    </w:p>
    <w:p>
      <w:pPr>
        <w:numPr>
          <w:ilvl w:val="0"/>
          <w:numId w:val="1005"/>
        </w:numPr>
        <w:pStyle w:val="Compact"/>
      </w:pPr>
      <w:r>
        <w:t xml:space="preserve">МФО банку:</w:t>
      </w:r>
      <w:r>
        <w:t xml:space="preserve"> </w:t>
      </w:r>
      <w:r>
        <w:t xml:space="preserve">380805</w:t>
      </w:r>
    </w:p>
    <w:p>
      <w:pPr>
        <w:pStyle w:val="First Paragraph"/>
      </w:pPr>
      <w:r>
        <w:br/>
      </w:r>
    </w:p>
    <w:p>
      <w:pPr>
        <w:pStyle w:val="Body Text"/>
      </w:pPr>
      <w:r>
        <w:rPr>
          <w:b/>
        </w:rPr>
        <w:t xml:space="preserve">Протокол земельних торгів сформовано:</w:t>
      </w:r>
      <w:r>
        <w:t xml:space="preserve"> </w:t>
      </w:r>
      <w:r>
        <w:t xml:space="preserve">11.11.2021 12:29:02</w:t>
      </w:r>
    </w:p>
    <w:p>
      <w:pPr>
        <w:pStyle w:val="Body Text"/>
      </w:pPr>
      <w:r>
        <w:br/>
      </w:r>
    </w:p>
    <w:p>
      <w:pPr>
        <w:pStyle w:val="Body Text"/>
      </w:pPr>
      <w:r>
        <w:rPr>
          <w:i/>
        </w:rPr>
        <w:t xml:space="preserve">Переможець земельних торгів зобов'язується провести розрахунок відповідно до договору та чинного законодавства, а</w:t>
      </w:r>
      <w:r>
        <w:rPr>
          <w:i/>
        </w:rPr>
        <w:t xml:space="preserve"> </w:t>
      </w:r>
      <w:r>
        <w:rPr>
          <w:i/>
        </w:rPr>
        <w:t xml:space="preserve">також підписати договір у строки передбачені законодавством.</w:t>
      </w:r>
    </w:p>
    <w:p>
      <w:pPr>
        <w:pStyle w:val="Body Text"/>
      </w:pPr>
      <w:r>
        <w:br/>
      </w:r>
    </w:p>
    <w:p>
      <w:pPr>
        <w:pStyle w:val="Body Text"/>
      </w:pPr>
      <w:r>
        <w:rPr>
          <w:b/>
        </w:rPr>
        <w:t xml:space="preserve">*Переможець земельних торгів:</w:t>
      </w:r>
      <w:r>
        <w:t xml:space="preserve"> </w:t>
      </w:r>
      <w:r>
        <w:t xml:space="preserve">ТОВАРИСТВО З ОБМЕЖЕНОЮ ВІДПОВІДАЛЬНІСТЮ "ТОРГОВИЙ ДІМ "ПРОДЕКСІМ", ЄДРПОУ: 33172676</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ТАВРИЧАНСЬКА СІЛЬСЬКА РАДА КАХОВСЬКОГО РАЙОНУ ХЕРСОНСЬКОЇ ОБЛАСТІ</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*Застосовується у випадку підписання протоколу про результати земельних торгів у паперовій формі</w:t>
      </w:r>
      <w:r>
        <w:rPr>
          <w:i/>
        </w:rPr>
        <w:t xml:space="preserve"> </w:t>
      </w:r>
      <w:r>
        <w:rPr>
          <w:i/>
        </w:rPr>
        <w:t xml:space="preserve">на вимогу переможця земельних торгів.</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2024-05-02T23:39:54Z</dcterms:created>
  <dcterms:modified xsi:type="dcterms:W3CDTF">2024-05-02T23:39:54Z</dcterms:modified>
</cp:coreProperties>
</file>

<file path=docProps/custom.xml><?xml version="1.0" encoding="utf-8"?>
<Properties xmlns="http://schemas.openxmlformats.org/officeDocument/2006/custom-properties" xmlns:vt="http://schemas.openxmlformats.org/officeDocument/2006/docPropsVTypes"/>
</file>