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ee019d10281f96b4281f758a42dfc2d16e6c1"/>
      <w:r>
        <w:rPr>
          <w:b/>
        </w:rPr>
        <w:t xml:space="preserve">ПРОТОКОЛ ЕЛЕКТРОННОГО АУКЦІОНУ № BSE001-UA-20220204-49006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10-П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Акціонерна Холдингова Компанія "АРТЕМ"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Літак цивільної авіації типу Ан-26, 1986 р.в.</w:t>
      </w:r>
    </w:p>
    <w:p>
      <w:pPr>
        <w:numPr>
          <w:ilvl w:val="0"/>
          <w:numId w:val="1001"/>
        </w:numPr>
        <w:pStyle w:val="Compact"/>
      </w:pPr>
      <w:r>
        <w:t xml:space="preserve">Літак Ан-26, 1986 р.в. (зав.№ номер 144-03)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3 240 840,00 грн, у тому числі ПДВ</w:t>
      </w:r>
      <w:r>
        <w:t xml:space="preserve"> </w:t>
      </w:r>
      <w:r>
        <w:t xml:space="preserve">540 140,00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324 084,00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Акціонерна Холдингова Компанія "АРТЕМ"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2024-04-27T18:50:17Z</dcterms:created>
  <dcterms:modified xsi:type="dcterms:W3CDTF">2024-04-27T18:50:17Z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