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a5217a3adb64ea9465321658a2ce7f17cde4aaa"/>
      <w:r>
        <w:rPr>
          <w:b/>
        </w:rPr>
        <w:t xml:space="preserve">ПРОТОКОЛ ПРО РЕЗУЛЬТАТИ ЕЛЕКТРОННОГО АУКЦІОНУ № LLP001-UA-20220429-44424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ОСВІТИ ВИКОНАВЧОГО КОМІТЕТУ ВАРАСЬКОЇ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19.05.2022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 шкільного класу №136 у нежитловій будівлі Вараського ліцею №1, загальною площею - 38,1кв.м, що знаходиться за адресою: Рівненська обл., м.Вараш, м-н Будівельників, 55.</w:t>
      </w:r>
    </w:p>
    <w:p>
      <w:pPr>
        <w:numPr>
          <w:ilvl w:val="0"/>
          <w:numId w:val="1001"/>
        </w:numPr>
        <w:pStyle w:val="Compact"/>
      </w:pPr>
      <w:r>
        <w:t xml:space="preserve">Шкільний клас №136 у нежитловій будівлі Вараської загальноосвітньої школи №1, загальною площею - 38,1кв.м, що знаходиться за адресою: мікрорайон Будівельників, 55, місто Вараш Рівненської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733,83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733,83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7,34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4 558,67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366,92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"СИГНАЛ", ЄДРПОУ: 13979913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"СИГНАЛ"</w:t>
            </w:r>
          </w:p>
        </w:tc>
        <w:tc>
          <w:p>
            <w:pPr>
              <w:pStyle w:val="Compact"/>
              <w:jc w:val="left"/>
            </w:pPr>
            <w:r>
              <w:t xml:space="preserve">733,83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04.05.2022 12:06:45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ПРИВАТНЕ ПІДПРИЄМСТВО "СИГНАЛ", ЄДРПОУ: 13979913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UA028201720344210016000047842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UA028201720344210016000047842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UA698201720314241016203047842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UA698201720314241016203047842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317,01 грн (триста сімнадцять гривень 01 копійка), у т.ч. ПДВ</w:t>
      </w:r>
      <w:r>
        <w:t xml:space="preserve"> </w:t>
      </w:r>
      <w:r>
        <w:t xml:space="preserve">52,84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49,91 грн (сорок дев'ять гривень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733,83 грн без ПДВ (сімсот тридцять три гривні 83 копійки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18.05.2022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ПРИВАТНЕ ПІДПРИЄМСТВО "СИГНАЛ", ЄДРПОУ: 13979913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ОСВІТИ ВИКОНАВЧОГО КОМІТЕТУ ВАРАСЬКОЇ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2024-05-16T11:45:59Z</dcterms:created>
  <dcterms:modified xsi:type="dcterms:W3CDTF">2024-05-16T11:45:59Z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