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 2"/>
      </w:pPr>
      <w:bookmarkStart w:id="20" w:name="Xd4bc01c7281355929dcb77a884343837040cb4a"/>
      <w:r>
        <w:rPr>
          <w:b/>
        </w:rPr>
        <w:t xml:space="preserve">ПРОТОКОЛ ЕЛЕКТРОННОГО АУКЦІОНУ № GFE001-UA-20221213-67878</w:t>
      </w:r>
      <w:bookmarkEnd w:id="20"/>
    </w:p>
    <w:p>
      <w:pPr>
        <w:pStyle w:val="First Paragraph"/>
      </w:pPr>
      <w:r>
        <w:br/>
      </w:r>
    </w:p>
    <w:p>
      <w:pPr>
        <w:pStyle w:val="Body Text"/>
      </w:pPr>
      <w:r>
        <w:rPr>
          <w:b/>
        </w:rPr>
        <w:t xml:space="preserve">Найменування оператора, через електронний майданчик якого було заведено інформацію про лот в ЕТС:</w:t>
      </w:r>
      <w:r>
        <w:t xml:space="preserve"> </w:t>
      </w:r>
      <w:r>
        <w:t xml:space="preserve">dgf.prozorro.sale</w:t>
      </w:r>
    </w:p>
    <w:p>
      <w:pPr>
        <w:pStyle w:val="Body Text"/>
      </w:pPr>
      <w:r>
        <w:br/>
      </w:r>
    </w:p>
    <w:p>
      <w:pPr>
        <w:pStyle w:val="Body Text"/>
      </w:pPr>
      <w:r>
        <w:rPr>
          <w:b/>
        </w:rPr>
        <w:t xml:space="preserve">Найменування оператора, через електронний майданчик якого надано найвищу цінову пропозицію (подано заяву від</w:t>
      </w:r>
      <w:r>
        <w:rPr>
          <w:b/>
        </w:rPr>
        <w:t xml:space="preserve"> </w:t>
      </w:r>
      <w:r>
        <w:rPr>
          <w:b/>
        </w:rPr>
        <w:t xml:space="preserve">одного учасника):</w:t>
      </w:r>
      <w:r>
        <w:t xml:space="preserve"> </w:t>
      </w:r>
      <w:r>
        <w:t xml:space="preserve">Українська універсальна біржа</w:t>
      </w:r>
    </w:p>
    <w:p>
      <w:pPr>
        <w:pStyle w:val="Body Text"/>
      </w:pPr>
      <w:r>
        <w:br/>
      </w:r>
    </w:p>
    <w:p>
      <w:pPr>
        <w:pStyle w:val="Body Text"/>
      </w:pPr>
      <w:r>
        <w:rPr>
          <w:b/>
        </w:rPr>
        <w:t xml:space="preserve">Найменування оператора, через електронний майданчик якого надано наступну за розміром цінову пропозицію</w:t>
      </w:r>
      <w:r>
        <w:rPr>
          <w:b/>
        </w:rPr>
        <w:t xml:space="preserve"> </w:t>
      </w:r>
      <w:r>
        <w:rPr>
          <w:b/>
        </w:rPr>
        <w:t xml:space="preserve">після цінової пропозиції переможця електронного аукціону:</w:t>
      </w:r>
      <w:r>
        <w:t xml:space="preserve"> </w:t>
      </w:r>
      <w:r>
        <w:t xml:space="preserve">__________</w:t>
      </w:r>
    </w:p>
    <w:p>
      <w:pPr>
        <w:pStyle w:val="Body Text"/>
      </w:pPr>
      <w:r>
        <w:br/>
      </w:r>
    </w:p>
    <w:p>
      <w:pPr>
        <w:pStyle w:val="Body Text"/>
      </w:pPr>
      <w:r>
        <w:rPr>
          <w:b/>
        </w:rPr>
        <w:t xml:space="preserve">Номер лота:</w:t>
      </w:r>
      <w:r>
        <w:t xml:space="preserve"> </w:t>
      </w:r>
      <w:r>
        <w:t xml:space="preserve">G22N021695</w:t>
      </w:r>
    </w:p>
    <w:p>
      <w:pPr>
        <w:pStyle w:val="Body Text"/>
      </w:pPr>
      <w:r>
        <w:br/>
      </w:r>
    </w:p>
    <w:p>
      <w:pPr>
        <w:pStyle w:val="Body Text"/>
      </w:pPr>
      <w:r>
        <w:rPr>
          <w:b/>
        </w:rPr>
        <w:t xml:space="preserve">Власник активів (майна)</w:t>
      </w:r>
      <w:r>
        <w:rPr>
          <w:b/>
        </w:rPr>
        <w:t xml:space="preserve"> </w:t>
      </w:r>
      <w:r>
        <w:rPr>
          <w:i/>
          <w:b/>
        </w:rPr>
        <w:t xml:space="preserve">(найменування банку - замовника)</w:t>
      </w:r>
      <w:r>
        <w:rPr>
          <w:b/>
        </w:rPr>
        <w:t xml:space="preserve">:</w:t>
      </w:r>
      <w:r>
        <w:t xml:space="preserve"> </w:t>
      </w:r>
      <w:r>
        <w:t xml:space="preserve">АКЦІОНЕРНЕ ТОВАРИСТВО "КОМЕРЦІЙНИЙ БАНК "ЗЕМЕЛЬНИЙ КАПІТАЛ"</w:t>
      </w:r>
    </w:p>
    <w:p>
      <w:pPr>
        <w:pStyle w:val="Body Text"/>
      </w:pPr>
      <w:r>
        <w:br/>
      </w:r>
    </w:p>
    <w:p>
      <w:pPr>
        <w:pStyle w:val="Body Text"/>
      </w:pPr>
      <w:r>
        <w:rPr>
          <w:b/>
        </w:rPr>
        <w:t xml:space="preserve">Статус електронного аукціону: Аукціон відбувся</w:t>
      </w:r>
    </w:p>
    <w:p>
      <w:pPr>
        <w:pStyle w:val="Body Text"/>
      </w:pPr>
      <w:r>
        <w:br/>
      </w:r>
    </w:p>
    <w:p>
      <w:pPr>
        <w:pStyle w:val="Body Text"/>
      </w:pPr>
      <w:r>
        <w:rPr>
          <w:b/>
        </w:rPr>
        <w:t xml:space="preserve">Дата та час початку електронного аукціону:</w:t>
      </w:r>
      <w:r>
        <w:t xml:space="preserve"> </w:t>
      </w:r>
      <w:r>
        <w:t xml:space="preserve">27.12.2022 12:30:00</w:t>
      </w:r>
    </w:p>
    <w:p>
      <w:pPr>
        <w:pStyle w:val="Body Text"/>
      </w:pPr>
      <w:r>
        <w:br/>
      </w:r>
    </w:p>
    <w:p>
      <w:pPr>
        <w:pStyle w:val="Body Text"/>
      </w:pPr>
      <w:r>
        <w:rPr>
          <w:b/>
        </w:rPr>
        <w:t xml:space="preserve">Дата та час завершення електронного аукціону:</w:t>
      </w:r>
      <w:r>
        <w:t xml:space="preserve"> </w:t>
      </w:r>
      <w:r>
        <w:t xml:space="preserve">27.12.2022 13:17:02</w:t>
      </w:r>
    </w:p>
    <w:p>
      <w:pPr>
        <w:pStyle w:val="Body Text"/>
      </w:pPr>
      <w:r>
        <w:br/>
      </w:r>
    </w:p>
    <w:p>
      <w:pPr>
        <w:pStyle w:val="Body Text"/>
      </w:pPr>
      <w:r>
        <w:rPr>
          <w:b/>
        </w:rPr>
        <w:t xml:space="preserve">Найменування активів (майна) лота (склад лота):</w:t>
      </w:r>
      <w:r>
        <w:t xml:space="preserve"> </w:t>
      </w:r>
      <w:r>
        <w:t xml:space="preserve">Незавершене будівництво загальною площею 12003,70 кв.м: адміністративно-побутовий корпус під літерою «А» та прибудови до адміністративно-побутового корпусу під літерою «а», площею 789,4 кв.м., склад кормових продуктів під літерою «Б», площею 2634,2 кв.м., склад допоміжних матеріалів під літерою «В» площею 453,9 кв.м., енергоцентр під літерою «Г», загальною площею 792,0 кв.м., корпус приймальних резервуарів (дільниця 190) під літерою «Д» площею 1105,0 кв.м., корпус ректифікації-дистиляції та випаровування барди (дільниця 150, 170) під літерою «Е», площею 1007,0 кв.м., корпус отримання кормових продуктів (дільниця 160, 180) під літерами «Ж», «ж» площею 290,2 кв.м., корпус ферментації з сервісно-ремонтним блоком (дільниця 140) під літерою «З», площею 2553,0 кв.м., корпус подрібнення зерна та приготування сусла (дільниця 120, 130, 140) під літерою «К», площею 1409,0 кв.м., цех водопідготовки під літерою «Л» площею 970,0 кв.м., насосна під літерою «М», прохідна під літерою «Н», огорожа під номером №1, замощення під номером №2, градирні під номером №3, ємкість 700 м.куб. під номером №4, ємкість 300 м.куб. під номером №5, склад спирту під номером №6, басейн пожежного запасу води під номером №7, сушильно-складський комплекс під номером №8, ваги під номером №9, за адресою: Черкаська область, м. Золотоноша, вул. Богодухівська, 20, реєстраційний номер об`єкта нерухомого майна №2085264771104, інв. №34084010. Обладнання та інше рухоме майно у кількості 27069 шт. за адресою: Черкаська область, м. Золотоноша, вул. Богодухівська, 20, інв. номер 34084010.</w:t>
      </w:r>
    </w:p>
    <w:p>
      <w:pPr>
        <w:numPr>
          <w:ilvl w:val="0"/>
          <w:numId w:val="1001"/>
        </w:numPr>
        <w:pStyle w:val="Compact"/>
      </w:pPr>
      <w:r>
        <w:t xml:space="preserve">Незавершене будівництво загальною площею 12003,70 кв.м: адміністративно-побутовий корпус під літерою «А» та прибудови до адміністративно-побутового корпусу під літерою «а», площею 789,4 кв.м., склад кормових продуктів під літерою «Б», площею 2634,2 кв.м., склад допоміжних матеріалів під літерою «В» площею 453,9 кв.м., енергоцентр під літерою «Г», загальною площею 792,0 кв.м., корпус приймальних резервуарів (дільниця 190) під літерою «Д» площею 1105,0 кв.м., корпус ректифікації-дистиляції та випаровування барди (дільниця 150, 170) під літерою «Е», площею 1007,0 кв.м., корпус отримання кормових продуктів (дільниця 160, 180) під літерами «Ж», «ж» площею 290,2 кв.м., корпус ферментації з сервісно-ремонтним блоком (дільниця 140) під літерою «З», площею 2553,0 кв.м., корпус подрібнення зерна та приготування сусла (дільниця 120, 130, 140) під літерою «К», площею 1409,0 кв.м., цех водопідготовки під літерою «Л» площею 970,0 кв.м., насосна під літерою «М», прохідна під літерою «Н», огорожа під номером №1, замощення під номером №2, градирні під номером №3, ємкість 700 м.куб. під номером №4, ємкість 300 м.куб. під номером №5, склад спирту під номером №6, басейн пожежного запасу води під номером №7, сушильно-складський комплекс під номером №8, ваги під номером №9, за адресою: Черкаська область, м. Золотоноша, вул. Богодухівська, 20, реєстраційний номер об`єкта нерухомого майна №2085264771104, інв. №34084010. Обладнання та інше рухоме майно у кількості 27069 шт. за адресою: Черкаська область, м. Золотоноша, вул. Богодухівська, 20, інв. номер 34084010.</w:t>
      </w:r>
      <w:r>
        <w:t xml:space="preserve"> </w:t>
      </w:r>
      <w:r>
        <w:t xml:space="preserve">Продаж активу здійснюється із застосуванням акредитивної та грошової форм розрахунків.</w:t>
      </w:r>
      <w:r>
        <w:t xml:space="preserve"> </w:t>
      </w:r>
      <w:r>
        <w:t xml:space="preserve">Укладання договору купівлі-продажу активів (майна) з переможцем торгів здійснюється протягом 20 робочих днів з дня формування протоколу відкритих торгів (аукціону) з можливістю продовження такого строку за рішенням Фонду у разі отримання Фондом обґрунтованого подання від АТ «КБ «ЗЕМЕЛЬНИЙ КАПІТАЛ» та надходження на рахунок банку до кінця вісімнадцятого робочого дня з дати формування протоколу від переможця відкритих торгів (аукціону) повної оплати коштів за лот або надання на користь АТ «КБ «ЗЕМЕЛЬНИЙ КАПІТАЛ» відкритого безвідкличного акредитиву. Підтвердженням належного представлення від банку-бенефіціара АТ «КБ «ЗЕМЕЛЬНИЙ КАПІТАЛ» до банку-емітента акредитиву є укладений договір купівлі-продажу активів (майна) з відкладальною умовою щодо переходу права власності на активи (майно) після повного розрахунку за акредитивом.</w:t>
      </w:r>
      <w:r>
        <w:t xml:space="preserve"> </w:t>
      </w:r>
      <w:r>
        <w:t xml:space="preserve">Потенційним покупцем не може бути Російська Федерація або особи, пов'язані з державою-агресором, а саме: - громадяни Російської Федерації, крім тих, що проживають на території України на законних підставах; - юридичні особи, створені та зареєстровані відповідно до законодавства Російської Федерації; -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pPr>
        <w:pStyle w:val="First Paragraph"/>
      </w:pPr>
      <w:r>
        <w:br/>
      </w:r>
    </w:p>
    <w:p>
      <w:pPr>
        <w:pStyle w:val="Body Text"/>
      </w:pPr>
      <w:r>
        <w:rPr>
          <w:b/>
        </w:rPr>
        <w:t xml:space="preserve">Початкова ціна / ціна реалізації:</w:t>
      </w:r>
      <w:r>
        <w:t xml:space="preserve"> </w:t>
      </w:r>
      <w:r>
        <w:t xml:space="preserve">90 172 004,27 грн з ПДВ</w:t>
      </w:r>
    </w:p>
    <w:p>
      <w:pPr>
        <w:pStyle w:val="Body Text"/>
      </w:pPr>
      <w:r>
        <w:br/>
      </w:r>
    </w:p>
    <w:p>
      <w:pPr>
        <w:pStyle w:val="Body Text"/>
      </w:pPr>
      <w:r>
        <w:rPr>
          <w:b/>
        </w:rPr>
        <w:t xml:space="preserve">Ціна продажу лота:</w:t>
      </w:r>
      <w:r>
        <w:t xml:space="preserve"> </w:t>
      </w:r>
      <w:r>
        <w:t xml:space="preserve">92 074 000,00 грн з ПДВ</w:t>
      </w:r>
    </w:p>
    <w:p>
      <w:pPr>
        <w:pStyle w:val="Body Text"/>
      </w:pPr>
      <w:r>
        <w:br/>
      </w:r>
    </w:p>
    <w:p>
      <w:pPr>
        <w:pStyle w:val="Body Text"/>
      </w:pPr>
      <w:r>
        <w:rPr>
          <w:b/>
        </w:rPr>
        <w:t xml:space="preserve">Крок аукціону:</w:t>
      </w:r>
      <w:r>
        <w:t xml:space="preserve"> </w:t>
      </w:r>
      <w:r>
        <w:t xml:space="preserve">901 720,04 грн</w:t>
      </w:r>
    </w:p>
    <w:p>
      <w:pPr>
        <w:pStyle w:val="Body Text"/>
      </w:pPr>
      <w:r>
        <w:br/>
      </w:r>
    </w:p>
    <w:p>
      <w:pPr>
        <w:pStyle w:val="Body Text"/>
      </w:pPr>
      <w:r>
        <w:rPr>
          <w:b/>
        </w:rPr>
        <w:t xml:space="preserve">Розмір гарантійного внеску:</w:t>
      </w:r>
      <w:r>
        <w:t xml:space="preserve"> </w:t>
      </w:r>
      <w:r>
        <w:t xml:space="preserve">9 017 200,43 грн</w:t>
      </w:r>
    </w:p>
    <w:p>
      <w:pPr>
        <w:pStyle w:val="Body Text"/>
      </w:pPr>
      <w:r>
        <w:br/>
      </w:r>
    </w:p>
    <w:p>
      <w:pPr>
        <w:pStyle w:val="Body Text"/>
      </w:pPr>
      <w:r>
        <w:rPr>
          <w:b/>
        </w:rPr>
        <w:t xml:space="preserve">Учасники електронного аукціону:</w:t>
      </w:r>
    </w:p>
    <w:p>
      <w:pPr>
        <w:numPr>
          <w:ilvl w:val="0"/>
          <w:numId w:val="1002"/>
        </w:numPr>
        <w:pStyle w:val="Compact"/>
      </w:pPr>
      <w:r>
        <w:rPr>
          <w:i/>
          <w:u w:val="single"/>
        </w:rPr>
        <w:t xml:space="preserve">Учасник ТОВАРИСТВО З ОБМЕЖЕНОЮ ВІДПОВІДАЛЬНІСТЮ "ТАЙМКОЛ", #43859214</w:t>
      </w:r>
    </w:p>
    <w:p>
      <w:pPr>
        <w:numPr>
          <w:ilvl w:val="0"/>
          <w:numId w:val="1002"/>
        </w:numPr>
        <w:pStyle w:val="Compact"/>
      </w:pPr>
      <w:r>
        <w:rPr>
          <w:i/>
          <w:u w:val="single"/>
        </w:rPr>
        <w:t xml:space="preserve">Учасник ТОВАРИСТВО З ОБМЕЖЕНОЮ ВІДПОВІДАЛЬНІСТЮ "СУЧАСНА МЕТАЛУРГІЙНА КОМПАНІЯ", #44029689</w:t>
      </w:r>
    </w:p>
    <w:p>
      <w:pPr>
        <w:numPr>
          <w:ilvl w:val="0"/>
          <w:numId w:val="1002"/>
        </w:numPr>
        <w:pStyle w:val="Compact"/>
      </w:pPr>
      <w:r>
        <w:rPr>
          <w:i/>
          <w:u w:val="single"/>
        </w:rPr>
        <w:t xml:space="preserve">Учасник ТОВАРИСТВО З ОБМЕЖЕНОЮ ВІДПОВІДАЛЬНІСТЮ "САНОЛТА ПРОТЕЇН", #43687824</w:t>
      </w:r>
    </w:p>
    <w:p>
      <w:pPr>
        <w:numPr>
          <w:ilvl w:val="0"/>
          <w:numId w:val="1002"/>
        </w:numPr>
        <w:pStyle w:val="Compact"/>
      </w:pPr>
      <w:r>
        <w:rPr>
          <w:i/>
          <w:u w:val="single"/>
        </w:rPr>
        <w:t xml:space="preserve">Учасник ПІДПРИЄМСТВО "ВТОРМЕТЕКСПОРТ" У ФОРМІ ТОВАРИСТВА З ОБМЕЖЕНОЮ ВІДПОВІДАЛЬНІСТЮ, #30127924</w:t>
      </w:r>
    </w:p>
    <w:p>
      <w:pPr>
        <w:pStyle w:val="First Paragraph"/>
      </w:pPr>
      <w:r>
        <w:br/>
      </w:r>
    </w:p>
    <w:p>
      <w:pPr>
        <w:pStyle w:val="Body Text"/>
      </w:pPr>
      <w:r>
        <w:rPr>
          <w:b/>
        </w:rPr>
        <w:t xml:space="preserve">Закриті цінові пропозиції учасників:</w:t>
      </w:r>
    </w:p>
    <w:tbl>
      <w:tblPr>
        <w:tblStyle w:val="Table"/>
        <w:tblW w:type="pct" w:w="0.0"/>
        <w:tblLook w:firstRow="0"/>
      </w:tblPr>
      <w:tblGrid/>
      <w:tr>
        <w:tc>
          <w:p>
            <w:pPr>
              <w:pStyle w:val="Compact"/>
              <w:jc w:val="left"/>
            </w:pPr>
            <w:r>
              <w:t xml:space="preserve">ТОВАРИСТВО З ОБМЕЖЕНОЮ ВІДПОВІДАЛЬНІСТЮ "ТАЙМКОЛ"</w:t>
            </w:r>
          </w:p>
        </w:tc>
        <w:tc>
          <w:p>
            <w:pPr>
              <w:pStyle w:val="Compact"/>
              <w:jc w:val="left"/>
            </w:pPr>
            <w:r>
              <w:t xml:space="preserve">90 172 004,27 грн</w:t>
            </w:r>
          </w:p>
        </w:tc>
        <w:tc>
          <w:p>
            <w:pPr>
              <w:pStyle w:val="Compact"/>
              <w:jc w:val="left"/>
            </w:pPr>
            <w:r>
              <w:t xml:space="preserve">26.12.2022 18:04:29</w:t>
            </w:r>
          </w:p>
        </w:tc>
      </w:tr>
      <w:tr>
        <w:tc>
          <w:p>
            <w:pPr>
              <w:pStyle w:val="Compact"/>
              <w:jc w:val="left"/>
            </w:pPr>
            <w:r>
              <w:t xml:space="preserve">ТОВАРИСТВО З ОБМЕЖЕНОЮ ВІДПОВІДАЛЬНІСТЮ "СУЧАСНА МЕТАЛУРГІЙНА КОМПАНІЯ"</w:t>
            </w:r>
          </w:p>
        </w:tc>
        <w:tc>
          <w:p>
            <w:pPr>
              <w:pStyle w:val="Compact"/>
              <w:jc w:val="left"/>
            </w:pPr>
            <w:r>
              <w:t xml:space="preserve">90 172 004,27 грн</w:t>
            </w:r>
          </w:p>
        </w:tc>
        <w:tc>
          <w:p>
            <w:pPr>
              <w:pStyle w:val="Compact"/>
              <w:jc w:val="left"/>
            </w:pPr>
            <w:r>
              <w:t xml:space="preserve">26.12.2022 18:04:10</w:t>
            </w:r>
          </w:p>
        </w:tc>
      </w:tr>
      <w:tr>
        <w:tc>
          <w:p>
            <w:pPr>
              <w:pStyle w:val="Compact"/>
              <w:jc w:val="left"/>
            </w:pPr>
            <w:r>
              <w:t xml:space="preserve">ПІДПРИЄМСТВО "ВТОРМЕТЕКСПОРТ" У ФОРМІ ТОВАРИСТВА З ОБМЕЖЕНОЮ ВІДПОВІДАЛЬНІСТЮ</w:t>
            </w:r>
          </w:p>
        </w:tc>
        <w:tc>
          <w:p>
            <w:pPr>
              <w:pStyle w:val="Compact"/>
              <w:jc w:val="left"/>
            </w:pPr>
            <w:r>
              <w:t xml:space="preserve">90 173 000,00 грн</w:t>
            </w:r>
          </w:p>
        </w:tc>
        <w:tc>
          <w:p>
            <w:pPr>
              <w:pStyle w:val="Compact"/>
              <w:jc w:val="left"/>
            </w:pPr>
            <w:r>
              <w:t xml:space="preserve">26.12.2022 13:00:48</w:t>
            </w:r>
          </w:p>
        </w:tc>
      </w:tr>
      <w:tr>
        <w:tc>
          <w:p>
            <w:pPr>
              <w:pStyle w:val="Compact"/>
              <w:jc w:val="left"/>
            </w:pPr>
            <w:r>
              <w:t xml:space="preserve">ТОВАРИСТВО З ОБМЕЖЕНОЮ ВІДПОВІДАЛЬНІСТЮ "САНОЛТА ПРОТЕЇН"</w:t>
            </w:r>
          </w:p>
        </w:tc>
        <w:tc>
          <w:p>
            <w:pPr>
              <w:pStyle w:val="Compact"/>
              <w:jc w:val="left"/>
            </w:pPr>
            <w:r>
              <w:t xml:space="preserve">91 172 004,27 грн</w:t>
            </w:r>
          </w:p>
        </w:tc>
        <w:tc>
          <w:p>
            <w:pPr>
              <w:pStyle w:val="Compact"/>
              <w:jc w:val="left"/>
            </w:pPr>
            <w:r>
              <w:t xml:space="preserve">26.12.2022 11:20:23</w:t>
            </w:r>
          </w:p>
        </w:tc>
      </w:tr>
    </w:tbl>
    <w:p>
      <w:pPr>
        <w:pStyle w:val="Body Text"/>
      </w:pPr>
      <w:r>
        <w:br/>
      </w:r>
    </w:p>
    <w:p>
      <w:pPr>
        <w:pStyle w:val="Body Text"/>
      </w:pPr>
      <w:r>
        <w:rPr>
          <w:b/>
        </w:rPr>
        <w:t xml:space="preserve">Цінові пропозиції учасників:</w:t>
      </w:r>
    </w:p>
    <w:p>
      <w:pPr>
        <w:pStyle w:val="Body Text"/>
      </w:pPr>
      <w:r>
        <w:br/>
      </w:r>
    </w:p>
    <w:p>
      <w:pPr>
        <w:pStyle w:val="Body Text"/>
      </w:pPr>
      <w:r>
        <w:rPr>
          <w:b/>
          <w:i/>
        </w:rPr>
        <w:t xml:space="preserve">Раунд 1</w:t>
      </w:r>
    </w:p>
    <w:tbl>
      <w:tblPr>
        <w:tblStyle w:val="Table"/>
        <w:tblW w:type="pct" w:w="0.0"/>
        <w:tblLook w:firstRow="0"/>
      </w:tblPr>
      <w:tblGrid/>
      <w:tr>
        <w:tc>
          <w:p>
            <w:pPr>
              <w:pStyle w:val="Compact"/>
              <w:jc w:val="left"/>
            </w:pPr>
            <w:r>
              <w:t xml:space="preserve">ТОВАРИСТВО З ОБМЕЖЕНОЮ ВІДПОВІДАЛЬНІСТЮ "ТАЙМКОЛ"</w:t>
            </w:r>
          </w:p>
        </w:tc>
        <w:tc>
          <w:p>
            <w:pPr>
              <w:pStyle w:val="Compact"/>
              <w:jc w:val="left"/>
            </w:pPr>
            <w:r>
              <w:t xml:space="preserve">90 172 004,27 грн</w:t>
            </w:r>
          </w:p>
        </w:tc>
        <w:tc>
          <w:p>
            <w:pPr>
              <w:pStyle w:val="Compact"/>
              <w:jc w:val="left"/>
            </w:pPr>
            <w:r>
              <w:t xml:space="preserve">26.12.2022 18:04:29</w:t>
            </w:r>
          </w:p>
        </w:tc>
      </w:tr>
      <w:tr>
        <w:tc>
          <w:p>
            <w:pPr>
              <w:pStyle w:val="Compact"/>
              <w:jc w:val="left"/>
            </w:pPr>
            <w:r>
              <w:t xml:space="preserve">ТОВАРИСТВО З ОБМЕЖЕНОЮ ВІДПОВІДАЛЬНІСТЮ "СУЧАСНА МЕТАЛУРГІЙНА КОМПАНІЯ"</w:t>
            </w:r>
          </w:p>
        </w:tc>
        <w:tc>
          <w:p>
            <w:pPr>
              <w:pStyle w:val="Compact"/>
              <w:jc w:val="left"/>
            </w:pPr>
            <w:r>
              <w:t xml:space="preserve">90 172 004,27 грн</w:t>
            </w:r>
          </w:p>
        </w:tc>
        <w:tc>
          <w:p>
            <w:pPr>
              <w:pStyle w:val="Compact"/>
              <w:jc w:val="left"/>
            </w:pPr>
            <w:r>
              <w:t xml:space="preserve">26.12.2022 18:04:10</w:t>
            </w:r>
          </w:p>
        </w:tc>
      </w:tr>
      <w:tr>
        <w:tc>
          <w:p>
            <w:pPr>
              <w:pStyle w:val="Compact"/>
              <w:jc w:val="left"/>
            </w:pPr>
            <w:r>
              <w:t xml:space="preserve">ПІДПРИЄМСТВО "ВТОРМЕТЕКСПОРТ" У ФОРМІ ТОВАРИСТВА З ОБМЕЖЕНОЮ ВІДПОВІДАЛЬНІСТЮ</w:t>
            </w:r>
          </w:p>
        </w:tc>
        <w:tc>
          <w:p>
            <w:pPr>
              <w:pStyle w:val="Compact"/>
              <w:jc w:val="left"/>
            </w:pPr>
            <w:r>
              <w:t xml:space="preserve">90 173 000,00 грн</w:t>
            </w:r>
          </w:p>
        </w:tc>
        <w:tc>
          <w:p>
            <w:pPr>
              <w:pStyle w:val="Compact"/>
              <w:jc w:val="left"/>
            </w:pPr>
            <w:r>
              <w:t xml:space="preserve">26.12.2022 13:00:48</w:t>
            </w:r>
          </w:p>
        </w:tc>
      </w:tr>
      <w:tr>
        <w:tc>
          <w:p>
            <w:pPr>
              <w:pStyle w:val="Compact"/>
              <w:jc w:val="left"/>
            </w:pPr>
            <w:r>
              <w:t xml:space="preserve">ТОВАРИСТВО З ОБМЕЖЕНОЮ ВІДПОВІДАЛЬНІСТЮ "САНОЛТА ПРОТЕЇН"</w:t>
            </w:r>
          </w:p>
        </w:tc>
        <w:tc>
          <w:p>
            <w:pPr>
              <w:pStyle w:val="Compact"/>
              <w:jc w:val="left"/>
            </w:pPr>
            <w:r>
              <w:t xml:space="preserve">92 074 000,00 грн</w:t>
            </w:r>
          </w:p>
        </w:tc>
        <w:tc>
          <w:p>
            <w:pPr>
              <w:pStyle w:val="Compact"/>
              <w:jc w:val="left"/>
            </w:pPr>
            <w:r>
              <w:t xml:space="preserve">27.12.2022 12:46:04</w:t>
            </w:r>
          </w:p>
        </w:tc>
      </w:tr>
    </w:tbl>
    <w:p>
      <w:pPr>
        <w:pStyle w:val="Body Text"/>
      </w:pPr>
      <w:r>
        <w:br/>
      </w:r>
    </w:p>
    <w:p>
      <w:pPr>
        <w:pStyle w:val="Body Text"/>
      </w:pPr>
      <w:r>
        <w:rPr>
          <w:b/>
          <w:i/>
        </w:rPr>
        <w:t xml:space="preserve">Раунд 2</w:t>
      </w:r>
    </w:p>
    <w:tbl>
      <w:tblPr>
        <w:tblStyle w:val="Table"/>
        <w:tblW w:type="pct" w:w="0.0"/>
        <w:tblLook w:firstRow="0"/>
      </w:tblPr>
      <w:tblGrid/>
      <w:tr>
        <w:tc>
          <w:p>
            <w:pPr>
              <w:pStyle w:val="Compact"/>
              <w:jc w:val="left"/>
            </w:pPr>
            <w:r>
              <w:t xml:space="preserve">ТОВАРИСТВО З ОБМЕЖЕНОЮ ВІДПОВІДАЛЬНІСТЮ "ТАЙМКОЛ"</w:t>
            </w:r>
          </w:p>
        </w:tc>
        <w:tc>
          <w:p>
            <w:pPr>
              <w:pStyle w:val="Compact"/>
              <w:jc w:val="left"/>
            </w:pPr>
            <w:r>
              <w:t xml:space="preserve">90 172 004,27 грн</w:t>
            </w:r>
          </w:p>
        </w:tc>
        <w:tc>
          <w:p>
            <w:pPr>
              <w:pStyle w:val="Compact"/>
              <w:jc w:val="left"/>
            </w:pPr>
            <w:r>
              <w:t xml:space="preserve">26.12.2022 18:04:29</w:t>
            </w:r>
          </w:p>
        </w:tc>
      </w:tr>
      <w:tr>
        <w:tc>
          <w:p>
            <w:pPr>
              <w:pStyle w:val="Compact"/>
              <w:jc w:val="left"/>
            </w:pPr>
            <w:r>
              <w:t xml:space="preserve">ТОВАРИСТВО З ОБМЕЖЕНОЮ ВІДПОВІДАЛЬНІСТЮ "СУЧАСНА МЕТАЛУРГІЙНА КОМПАНІЯ"</w:t>
            </w:r>
          </w:p>
        </w:tc>
        <w:tc>
          <w:p>
            <w:pPr>
              <w:pStyle w:val="Compact"/>
              <w:jc w:val="left"/>
            </w:pPr>
            <w:r>
              <w:t xml:space="preserve">90 172 004,27 грн</w:t>
            </w:r>
          </w:p>
        </w:tc>
        <w:tc>
          <w:p>
            <w:pPr>
              <w:pStyle w:val="Compact"/>
              <w:jc w:val="left"/>
            </w:pPr>
            <w:r>
              <w:t xml:space="preserve">26.12.2022 18:04:10</w:t>
            </w:r>
          </w:p>
        </w:tc>
      </w:tr>
      <w:tr>
        <w:tc>
          <w:p>
            <w:pPr>
              <w:pStyle w:val="Compact"/>
              <w:jc w:val="left"/>
            </w:pPr>
            <w:r>
              <w:t xml:space="preserve">ПІДПРИЄМСТВО "ВТОРМЕТЕКСПОРТ" У ФОРМІ ТОВАРИСТВА З ОБМЕЖЕНОЮ ВІДПОВІДАЛЬНІСТЮ</w:t>
            </w:r>
          </w:p>
        </w:tc>
        <w:tc>
          <w:p>
            <w:pPr>
              <w:pStyle w:val="Compact"/>
              <w:jc w:val="left"/>
            </w:pPr>
            <w:r>
              <w:t xml:space="preserve">90 173 000,00 грн</w:t>
            </w:r>
          </w:p>
        </w:tc>
        <w:tc>
          <w:p>
            <w:pPr>
              <w:pStyle w:val="Compact"/>
              <w:jc w:val="left"/>
            </w:pPr>
            <w:r>
              <w:t xml:space="preserve">26.12.2022 13:00:48</w:t>
            </w:r>
          </w:p>
        </w:tc>
      </w:tr>
      <w:tr>
        <w:tc>
          <w:p>
            <w:pPr>
              <w:pStyle w:val="Compact"/>
              <w:jc w:val="left"/>
            </w:pPr>
            <w:r>
              <w:t xml:space="preserve">ТОВАРИСТВО З ОБМЕЖЕНОЮ ВІДПОВІДАЛЬНІСТЮ "САНОЛТА ПРОТЕЇН"</w:t>
            </w:r>
          </w:p>
        </w:tc>
        <w:tc>
          <w:p>
            <w:pPr>
              <w:pStyle w:val="Compact"/>
              <w:jc w:val="left"/>
            </w:pPr>
            <w:r>
              <w:t xml:space="preserve">92 074 000,00 грн</w:t>
            </w:r>
          </w:p>
        </w:tc>
        <w:tc>
          <w:p>
            <w:pPr>
              <w:pStyle w:val="Compact"/>
              <w:jc w:val="left"/>
            </w:pPr>
            <w:r>
              <w:t xml:space="preserve">27.12.2022 12:46:04</w:t>
            </w:r>
          </w:p>
        </w:tc>
      </w:tr>
    </w:tbl>
    <w:p>
      <w:pPr>
        <w:pStyle w:val="Body Text"/>
      </w:pPr>
      <w:r>
        <w:br/>
      </w:r>
    </w:p>
    <w:p>
      <w:pPr>
        <w:pStyle w:val="Body Text"/>
      </w:pPr>
      <w:r>
        <w:rPr>
          <w:b/>
          <w:i/>
        </w:rPr>
        <w:t xml:space="preserve">Раунд 3</w:t>
      </w:r>
    </w:p>
    <w:tbl>
      <w:tblPr>
        <w:tblStyle w:val="Table"/>
        <w:tblW w:type="pct" w:w="0.0"/>
        <w:tblLook w:firstRow="0"/>
      </w:tblPr>
      <w:tblGrid/>
      <w:tr>
        <w:tc>
          <w:p>
            <w:pPr>
              <w:pStyle w:val="Compact"/>
              <w:jc w:val="left"/>
            </w:pPr>
            <w:r>
              <w:t xml:space="preserve">ТОВАРИСТВО З ОБМЕЖЕНОЮ ВІДПОВІДАЛЬНІСТЮ "ТАЙМКОЛ"</w:t>
            </w:r>
          </w:p>
        </w:tc>
        <w:tc>
          <w:p>
            <w:pPr>
              <w:pStyle w:val="Compact"/>
              <w:jc w:val="left"/>
            </w:pPr>
            <w:r>
              <w:t xml:space="preserve">90 172 004,27 грн</w:t>
            </w:r>
          </w:p>
        </w:tc>
        <w:tc>
          <w:p>
            <w:pPr>
              <w:pStyle w:val="Compact"/>
              <w:jc w:val="left"/>
            </w:pPr>
            <w:r>
              <w:t xml:space="preserve">26.12.2022 18:04:29</w:t>
            </w:r>
          </w:p>
        </w:tc>
      </w:tr>
      <w:tr>
        <w:tc>
          <w:p>
            <w:pPr>
              <w:pStyle w:val="Compact"/>
              <w:jc w:val="left"/>
            </w:pPr>
            <w:r>
              <w:t xml:space="preserve">ТОВАРИСТВО З ОБМЕЖЕНОЮ ВІДПОВІДАЛЬНІСТЮ "СУЧАСНА МЕТАЛУРГІЙНА КОМПАНІЯ"</w:t>
            </w:r>
          </w:p>
        </w:tc>
        <w:tc>
          <w:p>
            <w:pPr>
              <w:pStyle w:val="Compact"/>
              <w:jc w:val="left"/>
            </w:pPr>
            <w:r>
              <w:t xml:space="preserve">90 172 004,27 грн</w:t>
            </w:r>
          </w:p>
        </w:tc>
        <w:tc>
          <w:p>
            <w:pPr>
              <w:pStyle w:val="Compact"/>
              <w:jc w:val="left"/>
            </w:pPr>
            <w:r>
              <w:t xml:space="preserve">26.12.2022 18:04:10</w:t>
            </w:r>
          </w:p>
        </w:tc>
      </w:tr>
      <w:tr>
        <w:tc>
          <w:p>
            <w:pPr>
              <w:pStyle w:val="Compact"/>
              <w:jc w:val="left"/>
            </w:pPr>
            <w:r>
              <w:t xml:space="preserve">ПІДПРИЄМСТВО "ВТОРМЕТЕКСПОРТ" У ФОРМІ ТОВАРИСТВА З ОБМЕЖЕНОЮ ВІДПОВІДАЛЬНІСТЮ</w:t>
            </w:r>
          </w:p>
        </w:tc>
        <w:tc>
          <w:p>
            <w:pPr>
              <w:pStyle w:val="Compact"/>
              <w:jc w:val="left"/>
            </w:pPr>
            <w:r>
              <w:t xml:space="preserve">90 173 000,00 грн</w:t>
            </w:r>
          </w:p>
        </w:tc>
        <w:tc>
          <w:p>
            <w:pPr>
              <w:pStyle w:val="Compact"/>
              <w:jc w:val="left"/>
            </w:pPr>
            <w:r>
              <w:t xml:space="preserve">26.12.2022 13:00:48</w:t>
            </w:r>
          </w:p>
        </w:tc>
      </w:tr>
      <w:tr>
        <w:tc>
          <w:p>
            <w:pPr>
              <w:pStyle w:val="Compact"/>
              <w:jc w:val="left"/>
            </w:pPr>
            <w:r>
              <w:t xml:space="preserve">ТОВАРИСТВО З ОБМЕЖЕНОЮ ВІДПОВІДАЛЬНІСТЮ "САНОЛТА ПРОТЕЇН"</w:t>
            </w:r>
          </w:p>
        </w:tc>
        <w:tc>
          <w:p>
            <w:pPr>
              <w:pStyle w:val="Compact"/>
              <w:jc w:val="left"/>
            </w:pPr>
            <w:r>
              <w:t xml:space="preserve">92 074 000,00 грн</w:t>
            </w:r>
          </w:p>
        </w:tc>
        <w:tc>
          <w:p>
            <w:pPr>
              <w:pStyle w:val="Compact"/>
              <w:jc w:val="left"/>
            </w:pPr>
            <w:r>
              <w:t xml:space="preserve">27.12.2022 12:46:04</w:t>
            </w:r>
          </w:p>
        </w:tc>
      </w:tr>
    </w:tbl>
    <w:p>
      <w:pPr>
        <w:pStyle w:val="Body Text"/>
      </w:pPr>
      <w:r>
        <w:br/>
      </w:r>
    </w:p>
    <w:p>
      <w:pPr>
        <w:pStyle w:val="Body Text"/>
      </w:pPr>
      <w:r>
        <w:rPr>
          <w:b/>
        </w:rPr>
        <w:t xml:space="preserve">Переможець електронного аукціону (учасник, що подав єдину заяву):</w:t>
      </w:r>
      <w:r>
        <w:t xml:space="preserve"> </w:t>
      </w:r>
      <w:r>
        <w:rPr>
          <w:i/>
          <w:u w:val="single"/>
        </w:rPr>
        <w:t xml:space="preserve">Учасник ТОВАРИСТВО З ОБМЕЖЕНОЮ ВІДПОВІДАЛЬНІСТЮ "САНОЛТА ПРОТЕЇН", #43687824</w:t>
      </w:r>
    </w:p>
    <w:p>
      <w:pPr>
        <w:pStyle w:val="Body Text"/>
      </w:pPr>
      <w:r>
        <w:br/>
      </w:r>
    </w:p>
    <w:p>
      <w:pPr>
        <w:pStyle w:val="Body Text"/>
      </w:pPr>
      <w:r>
        <w:rPr>
          <w:b/>
        </w:rPr>
        <w:t xml:space="preserve">Учасник, якого дискваліфіковано відповідно до п._____ Регламенту:</w:t>
      </w:r>
      <w:r>
        <w:br/>
      </w:r>
      <w:r>
        <w:br/>
      </w:r>
      <w:r>
        <w:br/>
      </w:r>
    </w:p>
    <w:p>
      <w:r>
        <w:pict>
          <v:rect style="width:0;height:1.5pt" o:hralign="center" o:hrstd="t" o:hr="t"/>
        </w:pict>
      </w:r>
    </w:p>
    <w:p>
      <w:pPr>
        <w:pStyle w:val="First Paragraph"/>
      </w:pPr>
      <w:r>
        <w:t xml:space="preserve">заповнюється Оператором електронного майданчика, через який надано найвищу цінову пропозицію</w:t>
      </w:r>
    </w:p>
    <w:p>
      <w:pPr>
        <w:pStyle w:val="Body Text"/>
      </w:pPr>
      <w:r>
        <w:br/>
      </w:r>
    </w:p>
    <w:p>
      <w:pPr>
        <w:pStyle w:val="Body Text"/>
      </w:pPr>
      <w:r>
        <w:rPr>
          <w:b/>
        </w:rPr>
        <w:t xml:space="preserve">Реквізити банку для сплати коштів за придбані активи (майно) вказано за посиланням:</w:t>
      </w:r>
      <w:r>
        <w:rPr>
          <w:b/>
        </w:rPr>
        <w:t xml:space="preserve"> </w:t>
      </w:r>
      <w:hyperlink r:id="rId21">
        <w:r>
          <w:rPr>
            <w:rStyle w:val="Hyperlink"/>
            <w:b/>
          </w:rPr>
          <w:t xml:space="preserve">http://www.fg.gov.ua/banki-v-upravlinni-fondu/banki-shcho-likviduyutsya</w:t>
        </w:r>
      </w:hyperlink>
      <w:r>
        <w:br/>
      </w:r>
      <w:r>
        <w:br/>
      </w:r>
      <w:r>
        <w:br/>
      </w:r>
    </w:p>
    <w:p>
      <w:r>
        <w:pict>
          <v:rect style="width:0;height:1.5pt" o:hralign="center" o:hrstd="t" o:hr="t"/>
        </w:pict>
      </w:r>
    </w:p>
    <w:p>
      <w:pPr>
        <w:pStyle w:val="First Paragraph"/>
      </w:pPr>
      <w:r>
        <w:br/>
      </w:r>
    </w:p>
    <w:p>
      <w:pPr>
        <w:pStyle w:val="Body Text"/>
      </w:pPr>
      <w:r>
        <w:rPr>
          <w:b/>
        </w:rPr>
        <w:t xml:space="preserve">Винагорода оператора, через електронний майданчик якого заведено інформацію про лот в ЕТС:</w:t>
      </w:r>
      <w:r>
        <w:br/>
      </w:r>
      <w:r>
        <w:br/>
      </w:r>
      <w:r>
        <w:br/>
      </w:r>
    </w:p>
    <w:p>
      <w:r>
        <w:pict>
          <v:rect style="width:0;height:1.5pt" o:hralign="center" o:hrstd="t" o:hr="t"/>
        </w:pict>
      </w:r>
    </w:p>
    <w:p>
      <w:pPr>
        <w:pStyle w:val="First Paragraph"/>
      </w:pPr>
      <w:r>
        <w:t xml:space="preserve">заповнюється Оператором електронного майданчика, через який надано найвищу цінову пропозицію</w:t>
      </w:r>
    </w:p>
    <w:p>
      <w:pPr>
        <w:pStyle w:val="Body Text"/>
      </w:pPr>
      <w:r>
        <w:br/>
      </w:r>
    </w:p>
    <w:p>
      <w:pPr>
        <w:pStyle w:val="Body Text"/>
      </w:pPr>
      <w:r>
        <w:rPr>
          <w:b/>
        </w:rPr>
        <w:t xml:space="preserve">Винагорода оператора, через електронний майданчик якого подано найвищу цінову пропозицію (подано заяву від одного учасника):</w:t>
      </w:r>
      <w:r>
        <w:br/>
      </w:r>
      <w:r>
        <w:br/>
      </w:r>
      <w:r>
        <w:br/>
      </w:r>
    </w:p>
    <w:p>
      <w:r>
        <w:pict>
          <v:rect style="width:0;height:1.5pt" o:hralign="center" o:hrstd="t" o:hr="t"/>
        </w:pict>
      </w:r>
    </w:p>
    <w:p>
      <w:pPr>
        <w:pStyle w:val="First Paragraph"/>
      </w:pPr>
      <w:r>
        <w:t xml:space="preserve">заповнюється Оператором електронного майданчика, через який надано найвищу цінову пропозицію</w:t>
      </w:r>
    </w:p>
    <w:p>
      <w:pPr>
        <w:pStyle w:val="Body Text"/>
      </w:pPr>
      <w:r>
        <w:br/>
      </w:r>
    </w:p>
    <w:p>
      <w:pPr>
        <w:pStyle w:val="Body Text"/>
      </w:pPr>
      <w:r>
        <w:rPr>
          <w:b/>
        </w:rPr>
        <w:t xml:space="preserve">Сума, що підлягає перерахуванню __________</w:t>
      </w:r>
      <w:r>
        <w:rPr>
          <w:b/>
        </w:rPr>
        <w:t xml:space="preserve"> </w:t>
      </w:r>
      <w:r>
        <w:rPr>
          <w:i/>
          <w:b/>
        </w:rPr>
        <w:t xml:space="preserve">(організатору/переможцю електронного аукціону)</w:t>
      </w:r>
      <w:r>
        <w:rPr>
          <w:b/>
        </w:rPr>
        <w:t xml:space="preserve"> </w:t>
      </w:r>
      <w:r>
        <w:rPr>
          <w:b/>
        </w:rPr>
        <w:t xml:space="preserve">від оператора, через електронний майданчик якого подано найвищу цінову пропозицію:</w:t>
      </w:r>
      <w:r>
        <w:br/>
      </w:r>
      <w:r>
        <w:br/>
      </w:r>
      <w:r>
        <w:br/>
      </w:r>
    </w:p>
    <w:p>
      <w:r>
        <w:pict>
          <v:rect style="width:0;height:1.5pt" o:hralign="center" o:hrstd="t" o:hr="t"/>
        </w:pict>
      </w:r>
    </w:p>
    <w:p>
      <w:pPr>
        <w:pStyle w:val="First Paragraph"/>
      </w:pPr>
      <w:r>
        <w:t xml:space="preserve">заповнюється Оператором електронного майданчика, через який надано найвищу цінову пропозицію</w:t>
      </w:r>
    </w:p>
    <w:p>
      <w:pPr>
        <w:pStyle w:val="Body Text"/>
      </w:pPr>
      <w:r>
        <w:br/>
      </w:r>
    </w:p>
    <w:p>
      <w:pPr>
        <w:pStyle w:val="Body Text"/>
      </w:pPr>
      <w:r>
        <w:rPr>
          <w:b/>
        </w:rPr>
        <w:t xml:space="preserve">Сума, яка підлягає сплаті переможцем електронного аукціону/учасником, що подав єдину заяву (у випадку продажу) банку:</w:t>
      </w:r>
      <w:r>
        <w:br/>
      </w:r>
      <w:r>
        <w:br/>
      </w:r>
      <w:r>
        <w:br/>
      </w:r>
    </w:p>
    <w:p>
      <w:r>
        <w:pict>
          <v:rect style="width:0;height:1.5pt" o:hralign="center" o:hrstd="t" o:hr="t"/>
        </w:pict>
      </w:r>
    </w:p>
    <w:p>
      <w:pPr>
        <w:pStyle w:val="First Paragraph"/>
      </w:pPr>
      <w:r>
        <w:t xml:space="preserve">заповнюється Оператором електронного майданчика, через який надано найвищу цінову пропозицію</w:t>
      </w:r>
    </w:p>
    <w:p>
      <w:pPr>
        <w:pStyle w:val="Body Text"/>
      </w:pPr>
      <w:r>
        <w:br/>
      </w:r>
    </w:p>
    <w:p>
      <w:pPr>
        <w:pStyle w:val="Body Text"/>
      </w:pPr>
      <w:r>
        <w:rPr>
          <w:b/>
        </w:rPr>
        <w:t xml:space="preserve">Протокол електронного аукціону сформовано:</w:t>
      </w:r>
      <w:r>
        <w:t xml:space="preserve"> </w:t>
      </w:r>
      <w:r>
        <w:t xml:space="preserve">27.12.2022 13:17:02</w:t>
      </w:r>
    </w:p>
    <w:p>
      <w:pPr>
        <w:pStyle w:val="Body Text"/>
      </w:pPr>
      <w:r>
        <w:br/>
      </w:r>
    </w:p>
    <w:p>
      <w:pPr>
        <w:pStyle w:val="Body Text"/>
      </w:pPr>
      <w:r>
        <w:rPr>
          <w:i/>
        </w:rPr>
        <w:t xml:space="preserve">Переможець зобов'язується:</w:t>
      </w:r>
    </w:p>
    <w:p>
      <w:pPr>
        <w:numPr>
          <w:ilvl w:val="0"/>
          <w:numId w:val="1003"/>
        </w:numPr>
        <w:pStyle w:val="Compact"/>
      </w:pPr>
      <w:r>
        <w:rPr>
          <w:i/>
        </w:rPr>
        <w:t xml:space="preserve">здійснити повну оплату коштів за лот, які повинні надійти на рахунок банку (банків) не пізніше кінця</w:t>
      </w:r>
      <w:r>
        <w:rPr>
          <w:i/>
        </w:rPr>
        <w:t xml:space="preserve"> </w:t>
      </w:r>
      <w:r>
        <w:rPr>
          <w:i/>
        </w:rPr>
        <w:t xml:space="preserve">18 (вісімнадцятого) робочого дня з дати формування ЦБД протоколу електронного аукціону.</w:t>
      </w:r>
    </w:p>
    <w:p>
      <w:pPr>
        <w:numPr>
          <w:ilvl w:val="0"/>
          <w:numId w:val="1003"/>
        </w:numPr>
        <w:pStyle w:val="Compact"/>
      </w:pPr>
      <w:r>
        <w:rPr>
          <w:i/>
        </w:rPr>
        <w:t xml:space="preserve">підписати договір купівлі-продажу/відступлення права вимоги придбаного активу(вів)(майна) протягом 20</w:t>
      </w:r>
      <w:r>
        <w:rPr>
          <w:i/>
        </w:rPr>
        <w:t xml:space="preserve"> </w:t>
      </w:r>
      <w:r>
        <w:rPr>
          <w:i/>
        </w:rPr>
        <w:t xml:space="preserve">(двадцяти) робочих днів з дня, наступного за днем формування протоколу електронного аукціону, з урахуванням п.</w:t>
      </w:r>
      <w:r>
        <w:rPr>
          <w:i/>
        </w:rPr>
        <w:t xml:space="preserve"> </w:t>
      </w:r>
      <w:r>
        <w:rPr>
          <w:i/>
        </w:rPr>
        <w:t xml:space="preserve">7.21 Регламенту ЕТС.</w:t>
      </w:r>
    </w:p>
    <w:p>
      <w:pPr>
        <w:pStyle w:val="First Paragraph"/>
      </w:pPr>
      <w:r>
        <w:br/>
      </w:r>
    </w:p>
    <w:p>
      <w:pPr>
        <w:pStyle w:val="Body Text"/>
      </w:pPr>
      <w:r>
        <w:rPr>
          <w:b/>
        </w:rPr>
        <w:t xml:space="preserve">Переможець електронних торгів:</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b/>
        </w:rPr>
        <w:t xml:space="preserve">Найменування оператора, через електронний майданчик якого переможець набув право участі в електронних</w:t>
      </w:r>
      <w:r>
        <w:rPr>
          <w:b/>
        </w:rPr>
        <w:t xml:space="preserve"> </w:t>
      </w:r>
      <w:r>
        <w:rPr>
          <w:b/>
        </w:rPr>
        <w:t xml:space="preserve">торгах:</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b/>
        </w:rPr>
        <w:t xml:space="preserve">Найменування банку - замовника:</w:t>
      </w:r>
      <w:r>
        <w:t xml:space="preserve"> </w:t>
      </w:r>
      <w:r>
        <w:t xml:space="preserve">АКЦІОНЕРНЕ ТОВАРИСТВО "КОМЕРЦІЙНИЙ БАНК "ЗЕМЕЛЬНИЙ КАПІТАЛ"</w:t>
      </w:r>
    </w:p>
    <w:p>
      <w:pPr>
        <w:pStyle w:val="Body Text"/>
      </w:pPr>
      <w:r>
        <w:br/>
      </w:r>
    </w:p>
    <w:p>
      <w:pPr>
        <w:pStyle w:val="Body Text"/>
      </w:pPr>
      <w:r>
        <w:rPr>
          <w:b/>
        </w:rPr>
        <w:t xml:space="preserve">Уповноважена особа Фонду на ліквідацію банку:</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i/>
        </w:rPr>
        <w:t xml:space="preserve">*Зазначаються тільки для осіб, які через свої релігійні або інші переконання відмовилися від прийняття</w:t>
      </w:r>
      <w:r>
        <w:rPr>
          <w:i/>
        </w:rPr>
        <w:t xml:space="preserve"> </w:t>
      </w:r>
      <w:r>
        <w:rPr>
          <w:i/>
        </w:rPr>
        <w:t xml:space="preserve">реєстраційного номера облікової картки платника податків та мають відмітку в паспорті.</w:t>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 Type="http://schemas.openxmlformats.org/officeDocument/2006/relationships/hyperlink" Id="rId21" Target="http://www.fg.gov.ua/banki-v-upravlinni-fondu/banki-shcho-likviduyutsya" TargetMode="External" /></Relationships>
</file>

<file path=word/_rels/footnotes.xml.rels><?xml version="1.0" encoding="UTF-8"?>
<Relationships xmlns="http://schemas.openxmlformats.org/package/2006/relationships"><Relationship Type="http://schemas.openxmlformats.org/officeDocument/2006/relationships/hyperlink" Id="rId21" Target="http://www.fg.gov.ua/banki-v-upravlinni-fondu/banki-shcho-likviduyutsya" TargetMode="External"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2024-05-19T03:09:29Z</dcterms:created>
  <dcterms:modified xsi:type="dcterms:W3CDTF">2024-05-19T03:09:29Z</dcterms:modified>
</cp:coreProperties>
</file>

<file path=docProps/custom.xml><?xml version="1.0" encoding="utf-8"?>
<Properties xmlns="http://schemas.openxmlformats.org/officeDocument/2006/custom-properties" xmlns:vt="http://schemas.openxmlformats.org/officeDocument/2006/docPropsVTypes"/>
</file>