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e441697716edf0fa7d2076d748a9b17d0119a5b"/>
      <w:r>
        <w:rPr>
          <w:b/>
        </w:rPr>
        <w:t xml:space="preserve">ПРОТОКОЛ ПРО РЕЗУЛЬТАТИ ЕЛЕКТРОННОГО АУКЦІОНУ № LLE001-UA-20221221-44074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Департамент освіти та гуманітарної політики Черкаської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18.01.2023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оренди державного та комунального майна. Нерухоме майно комунальної власності, балансоутримувачем є Комунальне підприємство "Кінотеатр "Україна" Черкаської міської ради, нежитлові приміщення загальною площею 186,42 кв. м., розташоване на другому поверсі будівлі кінотеатру "Україна" (літерація "А-3"), за адресою: м. Черкаси, вул. Смілянська, 21</w:t>
      </w:r>
    </w:p>
    <w:p>
      <w:pPr>
        <w:numPr>
          <w:ilvl w:val="0"/>
          <w:numId w:val="1001"/>
        </w:numPr>
        <w:pStyle w:val="Compact"/>
      </w:pPr>
      <w:r>
        <w:t xml:space="preserve">Нерухоме майно комунальної власності, балансоутримувачем є Комунальне підприємство "Кінотеатр "Україна" Черкаської міської ради, нежитлові приміщення загальною площею 186,42 кв. м., розташоване на другому поверсі будівлі кінотеатру "Україна" (літерація "А-3"), за адресою: м. Черкаси, вул. Смілянська, 21, а саме: частина приміщення №І - фойє, площею 143,4 кв.м, та місця загального користування площею - 43,02 кв. м, згідно з технічною документацією на об'єкт. Цільове призначення - діяльність з організації та проведення занять різними видами спорту (заняття спортивними бальними танцями).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34,30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u w:val="single"/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48,00 грн, у т.ч. ПДВ</w:t>
      </w:r>
      <w:r>
        <w:t xml:space="preserve"> </w:t>
      </w:r>
      <w:r>
        <w:t xml:space="preserve">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16.01.2023 16:40:42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ТОВ "Е-Тендер"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39484263</w:t>
      </w:r>
    </w:p>
    <w:p>
      <w:pPr>
        <w:numPr>
          <w:ilvl w:val="0"/>
          <w:numId w:val="1003"/>
        </w:numPr>
        <w:pStyle w:val="Compact"/>
      </w:pPr>
      <w:r>
        <w:t xml:space="preserve">Назва банку: ПАТ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UA573052990000026000026207608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ТОВ "Е-Тендер"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39484263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UA573052990000026000026207608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21 081,60 грн (двадцять одна тисяча вісімдесят одна гривня 60 копійок), у т.ч. ПДВ</w:t>
      </w:r>
      <w:r>
        <w:t xml:space="preserve"> </w:t>
      </w:r>
      <w:r>
        <w:t xml:space="preserve">3 513,60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u w:val="single"/>
          <w:b/>
        </w:rPr>
        <w:t xml:space="preserve">годину:</w:t>
      </w:r>
      <w:r>
        <w:t xml:space="preserve"> </w:t>
      </w:r>
      <w:r>
        <w:t xml:space="preserve">48,00 грн, у т.ч. ПДВ</w:t>
      </w:r>
      <w:r>
        <w:t xml:space="preserve"> </w:t>
      </w:r>
      <w:r>
        <w:t xml:space="preserve">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17.01.2023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Департамент освіти та гуманітарної політики Черкаської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2024-04-28T18:55:15Z</dcterms:created>
  <dcterms:modified xsi:type="dcterms:W3CDTF">2024-04-28T18:55:15Z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