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3976753f3e419d87ad550ca5b0279c107517c0"/>
      <w:r>
        <w:rPr>
          <w:b/>
        </w:rPr>
        <w:t xml:space="preserve">ПРОТОКОЛ ПРО РЕЗУЛЬТАТИ ЗЕМЕЛЬНИХ ТОРГІВ № LRE001-UA-20221223-45081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04058686-3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КРАСНОГРАДСЬКА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25.01.2023 12:45:00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25.01.2023 13:23:02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несільськогосподарського призначення комунальної власності площею 0,0029 га, кадастровий номер 6323310100:04:001:0338, яка розташована за адресою: вул. Полтавська, б/н, м. Красноград, Харківська область. Категорія земель – землі житлової та громадської забудови, цільове призначення – 03.07 для будівництва та обслуговування будівель торгівлі.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несільськогосподарського призначення комунальної власності площею 0,0029 га, кадастровий номер 6323310100:04:001:0338, яка розташована за адресою: вул. Полтавська, б/н, м. Красноград, Харківська область. Категорія земель – землі житлової та громадської забудови, цільове призначення – 03.07 для будівництва та обслуговування будівель торгівлі.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4 522,30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50 002,00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45,22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1 356,69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Алібекгаджієв Хасайгаджі Бартійович, ІПН/РНОКПП: 2088502990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Дідус Яна Вікторівна, ІПН/РНОКПП: 3107809046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Гарбузова Тетяна Леонідівна, ІПН/РНОКПП: 2211500046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Алібекгаджієв Хасайгаджі Бартійович</w:t>
            </w:r>
          </w:p>
        </w:tc>
        <w:tc>
          <w:p>
            <w:pPr>
              <w:pStyle w:val="Compact"/>
              <w:jc w:val="left"/>
            </w:pPr>
            <w:r>
              <w:t xml:space="preserve">4 567,52 грн</w:t>
            </w:r>
          </w:p>
        </w:tc>
        <w:tc>
          <w:p>
            <w:pPr>
              <w:pStyle w:val="Compact"/>
              <w:jc w:val="left"/>
            </w:pPr>
            <w:r>
              <w:t xml:space="preserve">24.01.2023 10:30:21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Гарбузова Тетяна Леонідівна</w:t>
            </w:r>
          </w:p>
        </w:tc>
        <w:tc>
          <w:p>
            <w:pPr>
              <w:pStyle w:val="Compact"/>
              <w:jc w:val="left"/>
            </w:pPr>
            <w:r>
              <w:t xml:space="preserve">12 555,00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24.01.2023 18:51:58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Дідус Яна Вікторівна</w:t>
            </w:r>
          </w:p>
        </w:tc>
        <w:tc>
          <w:p>
            <w:pPr>
              <w:pStyle w:val="Compact"/>
              <w:jc w:val="left"/>
            </w:pPr>
            <w:r>
              <w:t xml:space="preserve">18 567,00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24.01.2023 18:45:14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Алібекгаджієв Хасайгаджі Бартійович</w:t>
            </w:r>
          </w:p>
        </w:tc>
        <w:tc>
          <w:p>
            <w:pPr>
              <w:pStyle w:val="Compact"/>
              <w:jc w:val="left"/>
            </w:pPr>
            <w:r>
              <w:t xml:space="preserve">22 000,00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25.01.2023 12:52:13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Гарбузова Тетяна Леонідівна</w:t>
            </w:r>
          </w:p>
        </w:tc>
        <w:tc>
          <w:p>
            <w:pPr>
              <w:pStyle w:val="Compact"/>
              <w:jc w:val="left"/>
            </w:pPr>
            <w:r>
              <w:t xml:space="preserve">22 001,00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25.01.2023 12:53:27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Дідус Яна Вікторівна</w:t>
            </w:r>
          </w:p>
        </w:tc>
        <w:tc>
          <w:p>
            <w:pPr>
              <w:pStyle w:val="Compact"/>
              <w:jc w:val="left"/>
            </w:pPr>
            <w:r>
              <w:t xml:space="preserve">22 002,00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25.01.2023 12:56:24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Алібекгаджієв Хасайгаджі Бартійович</w:t>
            </w:r>
          </w:p>
        </w:tc>
        <w:tc>
          <w:p>
            <w:pPr>
              <w:pStyle w:val="Compact"/>
              <w:jc w:val="left"/>
            </w:pPr>
            <w:r>
              <w:t xml:space="preserve">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25.01.2023 13:04:18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Гарбузова Тетяна Леонідівна</w:t>
            </w:r>
          </w:p>
        </w:tc>
        <w:tc>
          <w:p>
            <w:pPr>
              <w:pStyle w:val="Compact"/>
              <w:jc w:val="left"/>
            </w:pPr>
            <w:r>
              <w:t xml:space="preserve">30 001,00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25.01.2023 13:06:01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Дідус Яна Вікторівна</w:t>
            </w:r>
          </w:p>
        </w:tc>
        <w:tc>
          <w:p>
            <w:pPr>
              <w:pStyle w:val="Compact"/>
              <w:jc w:val="left"/>
            </w:pPr>
            <w:r>
              <w:t xml:space="preserve">30 002,00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25.01.2023 13:08:35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Алібекгаджієв Хасайгаджі Бартійович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25.01.2023 13:16:58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Гарбузова Тетяна Леонідівна</w:t>
            </w:r>
          </w:p>
        </w:tc>
        <w:tc>
          <w:p>
            <w:pPr>
              <w:pStyle w:val="Compact"/>
              <w:jc w:val="left"/>
            </w:pPr>
            <w:r>
              <w:t xml:space="preserve">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25.01.2023 13:18:00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Дідус Яна Вікторівна</w:t>
            </w:r>
          </w:p>
        </w:tc>
        <w:tc>
          <w:p>
            <w:pPr>
              <w:pStyle w:val="Compact"/>
              <w:jc w:val="left"/>
            </w:pPr>
            <w:r>
              <w:t xml:space="preserve">50 002,00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25.01.2023 13:20:23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Дідус Яна Вікторівна, ІПН/РНОКПП: 3107809046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1 356,69 грн (одна тисяча триста п'ятдесят шість гривень 69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50 002,00 грн (п'ятдесят тисяч дві гривні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Красноградська міська територіальна громада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37874947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UA848999980334179812000020611</w:t>
      </w:r>
    </w:p>
    <w:p>
      <w:pPr>
        <w:numPr>
          <w:ilvl w:val="0"/>
          <w:numId w:val="1004"/>
        </w:numPr>
        <w:pStyle w:val="Compact"/>
      </w:pPr>
      <w:r>
        <w:t xml:space="preserve">Одержувач: Красноградська міська територіальна громада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37874947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UA298999980334189815000020611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5 000,00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Товариство з обмеженою відповідальністю «Земстройпроект»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43581904</w:t>
      </w:r>
    </w:p>
    <w:p>
      <w:pPr>
        <w:numPr>
          <w:ilvl w:val="0"/>
          <w:numId w:val="1005"/>
        </w:numPr>
        <w:pStyle w:val="Compact"/>
      </w:pPr>
      <w:r>
        <w:t xml:space="preserve">Назва банку: АТ "Укрсиббанк"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UA163510050000026002879000915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25.01.2023 13:23:02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Дідус Яна Вікторівна, ІПН/РНОКПП: 3107809046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КРАСНОГРАДСЬКА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2024-04-28T15:26:50Z</dcterms:created>
  <dcterms:modified xsi:type="dcterms:W3CDTF">2024-04-28T15:26:50Z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