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7c5c1cdc51bf6ba0d35beebe4d663565b30db9d"/>
      <w:r>
        <w:rPr>
          <w:b/>
        </w:rPr>
        <w:t xml:space="preserve">ПРОТОКОЛ ПРО РЕЗУЛЬТАТИ ЕЛЕКТРОННОГО АУКЦІОНУ № SPE001-UA-20230318-97335</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 "Українська Універсальна Біржа"</w:t>
      </w:r>
    </w:p>
    <w:p>
      <w:pPr>
        <w:pStyle w:val="Body Text"/>
      </w:pPr>
      <w:r>
        <w:br/>
      </w:r>
    </w:p>
    <w:p>
      <w:pPr>
        <w:pStyle w:val="Body Text"/>
      </w:pPr>
      <w:r>
        <w:rPr>
          <w:b/>
        </w:rPr>
        <w:t xml:space="preserve">Орган приватизації/ організатор аукціону:</w:t>
      </w:r>
      <w:r>
        <w:t xml:space="preserve"> </w:t>
      </w:r>
      <w:r>
        <w:t xml:space="preserve">РЕГІОНАЛЬНЕ ВІДДІЛЕННЯ ФОНДУ ДЕРЖАВНОГО МАЙНА УКРАЇНИ ПО ОДЕСЬКІЙ ТА МИКОЛАЇВСЬКІЙ ОБЛАСТЯХ</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Єдиний майновий комплекс структурного підрозділу Одеської філії Державного підприємства Управління справами Фонду державного майна України</w:t>
      </w:r>
    </w:p>
    <w:p>
      <w:pPr>
        <w:numPr>
          <w:ilvl w:val="0"/>
          <w:numId w:val="1001"/>
        </w:numPr>
        <w:pStyle w:val="Compact"/>
      </w:pPr>
      <w:r>
        <w:t xml:space="preserve">До складу нерухомого майна обєкта приватизації, яке розташоване за адресою Одеська область, м. Ізмаїл, вул. Гагаріна, 44, входять наступні обєкти: Заглиблений цех, літ. A, Майстерня, літ. Б, Цех розливу, літ. В, Цех обробки пляшок, літ. В1, Виносховище літ. В2, Станція інженер.забезпечення, літ. В3, Підвал , Майстерня, літ. Г, Головний корпус, літ. Д, Склад готової продукції, літ. Е,е,е1,е2, Цех розливу, літ. Ж, Цех виготовлення шампанських вин, літ. З, Компресорна станція, літ. И,И1,и, Вбиральня, літ. К, Гаражі, літ. Є,Ю, Майстерня, літ. Л,Л1,л, Майстерня, літ. М, Майстерня, літ. Н, Склад, літ. О, Склад, літ. Р, Вбиральня, літ. Т, Сарай, літ. У, Сарай, літ. Х, Магазин, літ. Ф, Вбиральня, літ. Ш, Склад, літ. Щ, Навіс, літ. Й, Комора, літ. Ц, Навіс, літ. Ч, Огорожа, №1-9, Залізничне полотно, №10, Вимощення, І.</w:t>
      </w:r>
    </w:p>
    <w:p>
      <w:pPr>
        <w:numPr>
          <w:ilvl w:val="0"/>
          <w:numId w:val="1001"/>
        </w:numPr>
        <w:pStyle w:val="Compact"/>
      </w:pPr>
      <w:r>
        <w:t xml:space="preserve">До складу обєктів нерухомості, розташованих за адресою Одеська обл., м. Ізмаїл, вул. Гагаріна, 54, входять Адміністративна будівля, літ. А, Вагова, літ. а, Адміністративна будівля, літ. Б, Склад майстерня, літ. В, Цех для соку, літ. Г, Цех утилізації, літ. Д, Модуль ОРСК, літ. Е, Головний корпус цеху, літ. Ж, Цех переробки винограду, літ. Ж1, Прибудова, літ. ж, Трансформаторна, літ. З, Вбиральня, літ. И, Огорожа, №1-4, Резервуари з/б 50куб.м.літ.№ 5-28, Залізничне полотно, №29, Вимощення І</w:t>
      </w:r>
    </w:p>
    <w:p>
      <w:pPr>
        <w:numPr>
          <w:ilvl w:val="0"/>
          <w:numId w:val="1001"/>
        </w:numPr>
        <w:pStyle w:val="Compact"/>
      </w:pPr>
      <w:r>
        <w:t xml:space="preserve">До складу бази відпочинку, розташованої за адресою Ізмаїльський р-н ** (колишній Килійський р-н), с. Приморське, вул. Курортна, 64, входять: Основна будівля, літ. А, Ідальня, літ. Б, Душова, літ. В, навіс, літ. Е, Вбиральня, літ. Є, Ємність питної води, №6-8, Вимощення, І</w:t>
      </w:r>
    </w:p>
    <w:p>
      <w:pPr>
        <w:pStyle w:val="First Paragraph"/>
      </w:pPr>
      <w:r>
        <w:br/>
      </w:r>
    </w:p>
    <w:p>
      <w:pPr>
        <w:pStyle w:val="Body Text"/>
      </w:pPr>
      <w:r>
        <w:rPr>
          <w:b/>
        </w:rPr>
        <w:t xml:space="preserve">Стартова ціна лота:</w:t>
      </w:r>
      <w:r>
        <w:t xml:space="preserve"> </w:t>
      </w:r>
      <w:r>
        <w:t xml:space="preserve">35 739 831,17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10.04.2023 20:00:02</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2024-04-27T11:44:47Z</dcterms:created>
  <dcterms:modified xsi:type="dcterms:W3CDTF">2024-04-27T11:44:47Z</dcterms:modified>
</cp:coreProperties>
</file>

<file path=docProps/custom.xml><?xml version="1.0" encoding="utf-8"?>
<Properties xmlns="http://schemas.openxmlformats.org/officeDocument/2006/custom-properties" xmlns:vt="http://schemas.openxmlformats.org/officeDocument/2006/docPropsVTypes"/>
</file>