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7a56e6f4543305c1c9de86f74e3b3f10505590"/>
      <w:r>
        <w:rPr>
          <w:b/>
        </w:rPr>
        <w:t xml:space="preserve">ПРОТОКОЛ ПРО РЕЗУЛЬТАТИ ЗЕМЕЛЬНИХ ТОРГІВ № LRE001-UA-20230419-90523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КУЯЛЬНИЦЬКА СІЛЬСЬКА РАДА ПОДІЛЬСЬКОГО РАЙОНУ ОДЕСЬКОЇ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22.05.2023 11:10:00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22.05.2023 11:57:01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площею 12,0919 га кадастровий номер 5122980800:01:002:0375, яка розташована Одеська область Подільський район Куяльницька сільська рада (за межами населеного пункту)</w:t>
      </w:r>
    </w:p>
    <w:p>
      <w:pPr>
        <w:numPr>
          <w:ilvl w:val="0"/>
          <w:numId w:val="1001"/>
        </w:numPr>
        <w:pStyle w:val="Compact"/>
      </w:pPr>
      <w:r>
        <w:t xml:space="preserve">Право оренди на земельну ділянку площею 12,0919 га кадастровий номер 5122980800:01:002:0375, яка розташована Одеська область Подільський район Куяльницька сільська рада (за межами населеного пункту)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32 909,73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140 005,00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329,09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9 872,92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"ПОДІЛЛЯ-БУДСЕРВІС", ЄДРПОУ: 40671460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"НОВОСЕЛІВСЬКЕ", ЄДРПОУ: 31584069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Зінський Олександр Васильович, ІПН/РНОКПП: 3464805439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"ЯСНІ ЗОРІ", ЄДРПОУ: 31358742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Зінський Олександр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48 370,00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19.05.2023 15:08:22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"ЯСНІ ЗОРІ"</w:t>
            </w:r>
          </w:p>
        </w:tc>
        <w:tc>
          <w:p>
            <w:pPr>
              <w:pStyle w:val="Compact"/>
              <w:jc w:val="left"/>
            </w:pPr>
            <w:r>
              <w:t xml:space="preserve">59 551,40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19.05.2023 14:46:06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"НОВОСЕЛІВСЬКЕ"</w:t>
            </w:r>
          </w:p>
        </w:tc>
        <w:tc>
          <w:p>
            <w:pPr>
              <w:pStyle w:val="Compact"/>
              <w:jc w:val="left"/>
            </w:pPr>
            <w:r>
              <w:t xml:space="preserve">61 500,00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19.05.2023 15:58:08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"ПОДІЛЛЯ-БУДСЕРВІС"</w:t>
            </w:r>
          </w:p>
        </w:tc>
        <w:tc>
          <w:p>
            <w:pPr>
              <w:pStyle w:val="Compact"/>
              <w:jc w:val="left"/>
            </w:pPr>
            <w:r>
              <w:t xml:space="preserve">133 010,00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21.05.2023 09:54:15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Зінський Олександр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48 370,00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19.05.2023 15:08:22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"ЯСНІ ЗОРІ"</w:t>
            </w:r>
          </w:p>
        </w:tc>
        <w:tc>
          <w:p>
            <w:pPr>
              <w:pStyle w:val="Compact"/>
              <w:jc w:val="left"/>
            </w:pPr>
            <w:r>
              <w:t xml:space="preserve">137 000,00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22.05.2023 11:18:28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"НОВОСЕЛІВСЬКЕ"</w:t>
            </w:r>
          </w:p>
        </w:tc>
        <w:tc>
          <w:p>
            <w:pPr>
              <w:pStyle w:val="Compact"/>
              <w:jc w:val="left"/>
            </w:pPr>
            <w:r>
              <w:t xml:space="preserve">61 500,00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19.05.2023 15:58:08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"ПОДІЛЛЯ-БУДСЕРВІС"</w:t>
            </w:r>
          </w:p>
        </w:tc>
        <w:tc>
          <w:p>
            <w:pPr>
              <w:pStyle w:val="Compact"/>
              <w:jc w:val="left"/>
            </w:pPr>
            <w:r>
              <w:t xml:space="preserve">137 005,00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22.05.2023 11:24:31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Зінський Олександр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48 370,00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19.05.2023 15:08:22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"НОВОСЕЛІВСЬКЕ"</w:t>
            </w:r>
          </w:p>
        </w:tc>
        <w:tc>
          <w:p>
            <w:pPr>
              <w:pStyle w:val="Compact"/>
              <w:jc w:val="left"/>
            </w:pPr>
            <w:r>
              <w:t xml:space="preserve">61 500,00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19.05.2023 15:58:08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"ЯСНІ ЗОРІ"</w:t>
            </w:r>
          </w:p>
        </w:tc>
        <w:tc>
          <w:p>
            <w:pPr>
              <w:pStyle w:val="Compact"/>
              <w:jc w:val="left"/>
            </w:pPr>
            <w:r>
              <w:t xml:space="preserve">140 000,00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22.05.2023 11:38:58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"ПОДІЛЛЯ-БУДСЕРВІС"</w:t>
            </w:r>
          </w:p>
        </w:tc>
        <w:tc>
          <w:p>
            <w:pPr>
              <w:pStyle w:val="Compact"/>
              <w:jc w:val="left"/>
            </w:pPr>
            <w:r>
              <w:t xml:space="preserve">140 005,00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22.05.2023 11:39:12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Зінський Олександр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48 370,00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19.05.2023 15:08:22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"НОВОСЕЛІВСЬКЕ"</w:t>
            </w:r>
          </w:p>
        </w:tc>
        <w:tc>
          <w:p>
            <w:pPr>
              <w:pStyle w:val="Compact"/>
              <w:jc w:val="left"/>
            </w:pPr>
            <w:r>
              <w:t xml:space="preserve">61 500,00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19.05.2023 15:58:08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"ЯСНІ ЗОРІ"</w:t>
            </w:r>
          </w:p>
        </w:tc>
        <w:tc>
          <w:p>
            <w:pPr>
              <w:pStyle w:val="Compact"/>
              <w:jc w:val="left"/>
            </w:pPr>
            <w:r>
              <w:t xml:space="preserve">140 000,00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22.05.2023 11:38:58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"ПОДІЛЛЯ-БУДСЕРВІС"</w:t>
            </w:r>
          </w:p>
        </w:tc>
        <w:tc>
          <w:p>
            <w:pPr>
              <w:pStyle w:val="Compact"/>
              <w:jc w:val="left"/>
            </w:pPr>
            <w:r>
              <w:t xml:space="preserve">140 005,00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22.05.2023 11:39:12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"ПОДІЛЛЯ-БУДСЕРВІС", ЄДРПОУ: 40671460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7 000,25 грн (сім тисяч гривень 25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2 872,67 грн (дві тисячі вісімсот сімдесят дві гривні 67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137 132,33 грн (сто тридцять сім тисяч сто тридцять дві гривні 33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в Од.обл./отг с.Куял./18010600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37607526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України(ел. адм. подат.)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UA158999980334139812000015608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в Од.обл./отг с.Куял./18010900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37607526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України(ел. адм. подат.)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UA578999980334149815000015608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16 300,00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Кононенко Дмитро Юрійович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3308409418</w:t>
      </w:r>
    </w:p>
    <w:p>
      <w:pPr>
        <w:numPr>
          <w:ilvl w:val="0"/>
          <w:numId w:val="1005"/>
        </w:numPr>
        <w:pStyle w:val="Compact"/>
      </w:pPr>
      <w:r>
        <w:t xml:space="preserve">Назва банку: ПриватБанк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UA783052990000026009044902704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14360570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305299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23.05.2023 10:17:37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"ПОДІЛЛЯ-БУДСЕРВІС", ЄДРПОУ: 40671460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КУЯЛЬНИЦЬКА СІЛЬСЬКА РАДА ПОДІЛЬСЬКОГО РАЙОНУ ОДЕСЬКОЇ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2024-05-07T04:27:25Z</dcterms:created>
  <dcterms:modified xsi:type="dcterms:W3CDTF">2024-05-07T04:27:25Z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