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063edc11489e83f24f0a863aa455ae394f842d"/>
      <w:r>
        <w:rPr>
          <w:b/>
        </w:rPr>
        <w:t xml:space="preserve">ПРОТОКОЛ ПРО РЕЗУЛЬТАТИ ЕЛЕКТРОННОГО АУКЦІОНУ № SPE001-UA-20230629-97467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20.07.2023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20.07.2023 14:42:02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База відпочинку "ПЕРЛИНА"</w:t>
      </w:r>
    </w:p>
    <w:p>
      <w:pPr>
        <w:numPr>
          <w:ilvl w:val="0"/>
          <w:numId w:val="1001"/>
        </w:numPr>
        <w:pStyle w:val="Compact"/>
      </w:pPr>
      <w:r>
        <w:t xml:space="preserve">- будівлі, споруди та передавальні пристрої: корпус 12 квартирний за літ. А-2 загальною площею – 626,8 м. кв.; корпус 12 квартирний за літ. Б-2 загальною площею – 593,6 м. кв.; котедж двоповерховий за літ. В-2 загальною площею 101,8 кв. м.; котедж двоповерховий за літ. Г-2 загальною площею 92,6 кв.м.; службово-побутовий корпус за літ. Д-З загальною площею 409,5 кв. м. (будівля невиробничого призначення, що перебуває у недобудованому стані); адміністративно-господарська споруда за літ. Ж-2 загальною площею 177,5 кв. м.; господарське приміщення під баком за літ К; кладова за літ. Л; туалет за літ. М; дворові душові кабіни за літ Б-2, бесідка за літ. О; ворота №1; огорожа навколо бази №2; свердловина артезіанська №4; ворота №5; №6; огорожа свердловини №7, замощення №1;</w:t>
      </w:r>
      <w:r>
        <w:t xml:space="preserve"> </w:t>
      </w:r>
      <w:r>
        <w:t xml:space="preserve">- машини та обладнання – 58 позицій;</w:t>
      </w:r>
      <w:r>
        <w:t xml:space="preserve"> </w:t>
      </w:r>
      <w:r>
        <w:t xml:space="preserve">- інструменти, прилади, інвентар – 20 позицій (меблі);</w:t>
      </w:r>
      <w:r>
        <w:t xml:space="preserve"> </w:t>
      </w:r>
      <w:r>
        <w:t xml:space="preserve">- багаторічні насадження;</w:t>
      </w:r>
      <w:r>
        <w:t xml:space="preserve"> </w:t>
      </w:r>
      <w:r>
        <w:t xml:space="preserve">- інші основні засоби – проектна документація ;</w:t>
      </w:r>
      <w:r>
        <w:t xml:space="preserve"> </w:t>
      </w:r>
      <w:r>
        <w:t xml:space="preserve">- малоцінні необоротні матеріальні активи ;</w:t>
      </w:r>
      <w:r>
        <w:t xml:space="preserve"> </w:t>
      </w:r>
      <w:r>
        <w:t xml:space="preserve">- білизна, постільні речі, одяг та взуття;</w:t>
      </w:r>
      <w:r>
        <w:t xml:space="preserve"> </w:t>
      </w:r>
      <w:r>
        <w:t xml:space="preserve">- будівельні матеріали;</w:t>
      </w:r>
      <w:r>
        <w:t xml:space="preserve"> </w:t>
      </w:r>
      <w:r>
        <w:t xml:space="preserve">- пально-мастильні матеріали;</w:t>
      </w:r>
      <w:r>
        <w:t xml:space="preserve"> </w:t>
      </w:r>
      <w:r>
        <w:t xml:space="preserve">- запасні частини;</w:t>
      </w:r>
      <w:r>
        <w:t xml:space="preserve"> </w:t>
      </w:r>
      <w:r>
        <w:t xml:space="preserve">- тара;</w:t>
      </w:r>
      <w:r>
        <w:t xml:space="preserve"> </w:t>
      </w:r>
      <w:r>
        <w:t xml:space="preserve">- інші виробничі запаси;</w:t>
      </w:r>
      <w:r>
        <w:t xml:space="preserve"> </w:t>
      </w:r>
      <w:r>
        <w:t xml:space="preserve">- малоцінні та швидкозношувальні предмети;</w:t>
      </w:r>
      <w:r>
        <w:t xml:space="preserve"> </w:t>
      </w:r>
      <w:r>
        <w:t xml:space="preserve">- капітальні інвестиції – об’єкт незавершеного будівництва «Службово-побутовий корпус».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1 959 313,26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6 250 526,00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1 250 105,20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7 500 631,20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19 593,13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391 862,65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"ТД СТАРТ АГРО", ЄДРПОУ: 42439740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«СКВИРСЬКИЙ ЗАВОД БУДМАТЕРІАЛІВ „ПРОМІНЬ“», ЄДРПОУ: 43176483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Волков Артем Олександрович, ІПН/РНОКПП (ФОП): 3632812734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"БЕРЕГ МОРЯ", ЄДРПОУ: 44039985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Шульга Катерина Павлівна, ІПН/РНОКПП: 3076715242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"ПОКРОВСЬКИЙ МАШЗАВОД", ЄДРПОУ: 39755437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"Мелтас", ЄДРПОУ: 44516218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Дубіна Олена Володимирівна, ІПН/РНОКПП: 2976207507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"УЛЬТІМЕЙТ", ЄДРПОУ: 44961933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"САЙНЕРСТОН", ЄДРПОУ: 45129786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"ТЕКСТАРС", ЄДРПОУ: 38104108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Лещенко Олександр Вікторович, ІПН/РНОКПП: 3182103918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"УКРАЇНСЬКІ СИСТЕМИ ПОСТАЧАННЯ ДЛЯ БУДІВНИЦТВА", ЄДРПОУ: 44355117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"ТСК ГРУПП УКРАЇНА", ЄДРПОУ: 40196219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«СКВИРСЬКИЙ ЗАВОД БУДМАТЕРІАЛІВ „ПРОМІНЬ“»</w:t>
            </w:r>
          </w:p>
        </w:tc>
        <w:tc>
          <w:p>
            <w:pPr>
              <w:pStyle w:val="Compact"/>
              <w:jc w:val="left"/>
            </w:pPr>
            <w:r>
              <w:t xml:space="preserve">1 988 313,26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17:26:36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1 990 000,00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Шульга Катерина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1 999 000,00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14:45:12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"ТЕКСТАРС"</w:t>
            </w:r>
          </w:p>
        </w:tc>
        <w:tc>
          <w:p>
            <w:pPr>
              <w:pStyle w:val="Compact"/>
              <w:jc w:val="left"/>
            </w:pPr>
            <w:r>
              <w:t xml:space="preserve">2 000 260,00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19:25:59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Волков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2 067 891,23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"УЛЬТІМЕЙТ"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18:34:38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Лещенко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2 222 000,00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19:14:12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"САЙНЕРСТОН"</w:t>
            </w:r>
          </w:p>
        </w:tc>
        <w:tc>
          <w:p>
            <w:pPr>
              <w:pStyle w:val="Compact"/>
              <w:jc w:val="left"/>
            </w:pPr>
            <w:r>
              <w:t xml:space="preserve">2 300 000,00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19:46:11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"ТД СТАРТ АГРО"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18.07.2023 13:06:10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"Мелтас"</w:t>
            </w:r>
          </w:p>
        </w:tc>
        <w:tc>
          <w:p>
            <w:pPr>
              <w:pStyle w:val="Compact"/>
              <w:jc w:val="left"/>
            </w:pPr>
            <w:r>
              <w:t xml:space="preserve">2 516 777,00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13:45:18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"БЕРЕГ МОРЯ"</w:t>
            </w:r>
          </w:p>
        </w:tc>
        <w:tc>
          <w:p>
            <w:pPr>
              <w:pStyle w:val="Compact"/>
              <w:jc w:val="left"/>
            </w:pPr>
            <w:r>
              <w:t xml:space="preserve">3 000 001,00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19:20:16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"ТСК ГРУПП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3 012 210,00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19:33:16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"ПОКРОВСЬКИЙ МАШЗАВОД"</w:t>
            </w:r>
          </w:p>
        </w:tc>
        <w:tc>
          <w:p>
            <w:pPr>
              <w:pStyle w:val="Compact"/>
              <w:jc w:val="left"/>
            </w:pPr>
            <w:r>
              <w:t xml:space="preserve">3 100 999,00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16:51:25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"УКРАЇНСЬКІ СИСТЕМИ ПОСТАЧАННЯ ДЛЯ БУДІВНИЦТВА"</w:t>
            </w:r>
          </w:p>
        </w:tc>
        <w:tc>
          <w:p>
            <w:pPr>
              <w:pStyle w:val="Compact"/>
              <w:jc w:val="left"/>
            </w:pPr>
            <w:r>
              <w:t xml:space="preserve">4 000 004,00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19:25:34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«СКВИРСЬКИЙ ЗАВОД БУДМАТЕРІАЛІВ „ПРОМІНЬ“»</w:t>
            </w:r>
          </w:p>
        </w:tc>
        <w:tc>
          <w:p>
            <w:pPr>
              <w:pStyle w:val="Compact"/>
              <w:jc w:val="left"/>
            </w:pPr>
            <w:r>
              <w:t xml:space="preserve">1 988 313,26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17:26:36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1 990 000,00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Шульга Катерина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1 999 000,00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14:45:12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"ТЕКСТАРС"</w:t>
            </w:r>
          </w:p>
        </w:tc>
        <w:tc>
          <w:p>
            <w:pPr>
              <w:pStyle w:val="Compact"/>
              <w:jc w:val="left"/>
            </w:pPr>
            <w:r>
              <w:t xml:space="preserve">2 000 260,00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19:25:59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Волков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2 067 891,23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"УЛЬТІМЕЙТ"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18:34:38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Лещенко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12:48:20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"САЙНЕРСТОН"</w:t>
            </w:r>
          </w:p>
        </w:tc>
        <w:tc>
          <w:p>
            <w:pPr>
              <w:pStyle w:val="Compact"/>
              <w:jc w:val="left"/>
            </w:pPr>
            <w:r>
              <w:t xml:space="preserve">4 120 000,00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12:53:44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"ТД СТАРТ АГРО"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18.07.2023 13:06:10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"Мелтас"</w:t>
            </w:r>
          </w:p>
        </w:tc>
        <w:tc>
          <w:p>
            <w:pPr>
              <w:pStyle w:val="Compact"/>
              <w:jc w:val="left"/>
            </w:pPr>
            <w:r>
              <w:t xml:space="preserve">2 516 777,00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13:45:18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"БЕРЕГ МОРЯ"</w:t>
            </w:r>
          </w:p>
        </w:tc>
        <w:tc>
          <w:p>
            <w:pPr>
              <w:pStyle w:val="Compact"/>
              <w:jc w:val="left"/>
            </w:pPr>
            <w:r>
              <w:t xml:space="preserve">4 150 000,00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13:00:36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"ТСК ГРУПП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4 150 100,00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13:03:31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"ПОКРОВСЬКИЙ МАШЗАВОД"</w:t>
            </w:r>
          </w:p>
        </w:tc>
        <w:tc>
          <w:p>
            <w:pPr>
              <w:pStyle w:val="Compact"/>
              <w:jc w:val="left"/>
            </w:pPr>
            <w:r>
              <w:t xml:space="preserve">4 200 000,00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13:07:18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"УКРАЇНСЬКІ СИСТЕМИ ПОСТАЧАННЯ ДЛЯ БУДІВНИЦТВА"</w:t>
            </w:r>
          </w:p>
        </w:tc>
        <w:tc>
          <w:p>
            <w:pPr>
              <w:pStyle w:val="Compact"/>
              <w:jc w:val="left"/>
            </w:pPr>
            <w:r>
              <w:t xml:space="preserve">4 200 001,00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13:09:45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«СКВИРСЬКИЙ ЗАВОД БУДМАТЕРІАЛІВ „ПРОМІНЬ“»</w:t>
            </w:r>
          </w:p>
        </w:tc>
        <w:tc>
          <w:p>
            <w:pPr>
              <w:pStyle w:val="Compact"/>
              <w:jc w:val="left"/>
            </w:pPr>
            <w:r>
              <w:t xml:space="preserve">4 450 545,00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13:15:37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1 990 000,00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14:18:26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Шульга Катерина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1 999 000,00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14:45:12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"ТЕКСТАРС"</w:t>
            </w:r>
          </w:p>
        </w:tc>
        <w:tc>
          <w:p>
            <w:pPr>
              <w:pStyle w:val="Compact"/>
              <w:jc w:val="left"/>
            </w:pPr>
            <w:r>
              <w:t xml:space="preserve">2 000 260,00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19:25:59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Волков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2 067 891,23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"УЛЬТІМЕЙТ"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18:34:38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"ТД СТАРТ АГРО"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18.07.2023 13:06:10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"Мелтас"</w:t>
            </w:r>
          </w:p>
        </w:tc>
        <w:tc>
          <w:p>
            <w:pPr>
              <w:pStyle w:val="Compact"/>
              <w:jc w:val="left"/>
            </w:pPr>
            <w:r>
              <w:t xml:space="preserve">2 516 777,00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13:45:18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Лещенко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4 600 000,00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13:39:17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"САЙНЕРСТОН"</w:t>
            </w:r>
          </w:p>
        </w:tc>
        <w:tc>
          <w:p>
            <w:pPr>
              <w:pStyle w:val="Compact"/>
              <w:jc w:val="left"/>
            </w:pPr>
            <w:r>
              <w:t xml:space="preserve">4 120 000,00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12:53:44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"БЕРЕГ МОРЯ"</w:t>
            </w:r>
          </w:p>
        </w:tc>
        <w:tc>
          <w:p>
            <w:pPr>
              <w:pStyle w:val="Compact"/>
              <w:jc w:val="left"/>
            </w:pPr>
            <w:r>
              <w:t xml:space="preserve">4 600 100,00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13:47:54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"ТСК ГРУПП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4 601 000,00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13:49:15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"ПОКРОВСЬКИЙ МАШЗАВОД"</w:t>
            </w:r>
          </w:p>
        </w:tc>
        <w:tc>
          <w:p>
            <w:pPr>
              <w:pStyle w:val="Compact"/>
              <w:jc w:val="left"/>
            </w:pPr>
            <w:r>
              <w:t xml:space="preserve">5 500 000,00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13:51:32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"УКРАЇНСЬКІ СИСТЕМИ ПОСТАЧАННЯ ДЛЯ БУДІВНИЦТВА"</w:t>
            </w:r>
          </w:p>
        </w:tc>
        <w:tc>
          <w:p>
            <w:pPr>
              <w:pStyle w:val="Compact"/>
              <w:jc w:val="left"/>
            </w:pPr>
            <w:r>
              <w:t xml:space="preserve">5 500 055,00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13:54:40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Дубіна Олена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5 505 750,00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14:02:47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Шульга Катерина Павлівна</w:t>
            </w:r>
          </w:p>
        </w:tc>
        <w:tc>
          <w:p>
            <w:pPr>
              <w:pStyle w:val="Compact"/>
              <w:jc w:val="left"/>
            </w:pPr>
            <w:r>
              <w:t xml:space="preserve">1 999 000,00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14:45:12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"ТЕКСТАРС"</w:t>
            </w:r>
          </w:p>
        </w:tc>
        <w:tc>
          <w:p>
            <w:pPr>
              <w:pStyle w:val="Compact"/>
              <w:jc w:val="left"/>
            </w:pPr>
            <w:r>
              <w:t xml:space="preserve">2 000 260,00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19:25:59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Волков Артем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2 067 891,23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12:22:20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"УЛЬТІМЕЙТ"</w:t>
            </w:r>
          </w:p>
        </w:tc>
        <w:tc>
          <w:p>
            <w:pPr>
              <w:pStyle w:val="Compact"/>
              <w:jc w:val="left"/>
            </w:pPr>
            <w:r>
              <w:t xml:space="preserve">2 100 000,00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18:34:38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 "ТД СТАРТ АГРО"</w:t>
            </w:r>
          </w:p>
        </w:tc>
        <w:tc>
          <w:p>
            <w:pPr>
              <w:pStyle w:val="Compact"/>
              <w:jc w:val="left"/>
            </w:pPr>
            <w:r>
              <w:t xml:space="preserve">2 500 000,00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18.07.2023 13:06:10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"Мелтас"</w:t>
            </w:r>
          </w:p>
        </w:tc>
        <w:tc>
          <w:p>
            <w:pPr>
              <w:pStyle w:val="Compact"/>
              <w:jc w:val="left"/>
            </w:pPr>
            <w:r>
              <w:t xml:space="preserve">2 516 777,00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19.07.2023 13:45:18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"САЙНЕРСТОН"</w:t>
            </w:r>
          </w:p>
        </w:tc>
        <w:tc>
          <w:p>
            <w:pPr>
              <w:pStyle w:val="Compact"/>
              <w:jc w:val="left"/>
            </w:pPr>
            <w:r>
              <w:t xml:space="preserve">4 120 000,00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12:53:44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«СКВИРСЬКИЙ ЗАВОД БУДМАТЕРІАЛІВ „ПРОМІНЬ“»</w:t>
            </w:r>
          </w:p>
        </w:tc>
        <w:tc>
          <w:p>
            <w:pPr>
              <w:pStyle w:val="Compact"/>
              <w:jc w:val="left"/>
            </w:pPr>
            <w:r>
              <w:t xml:space="preserve">4 450 545,00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13:15:37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Лещенко Олександр Вікторович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5 900 000,00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14:27:15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"БЕРЕГ МОРЯ"</w:t>
            </w:r>
          </w:p>
        </w:tc>
        <w:tc>
          <w:p>
            <w:pPr>
              <w:pStyle w:val="Compact"/>
              <w:jc w:val="left"/>
            </w:pPr>
            <w:r>
              <w:t xml:space="preserve">5 900 100,00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14:32:17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"ТСК ГРУПП УКРАЇНА"</w:t>
            </w:r>
          </w:p>
        </w:tc>
        <w:tc>
          <w:p>
            <w:pPr>
              <w:pStyle w:val="Compact"/>
              <w:jc w:val="left"/>
            </w:pPr>
            <w:r>
              <w:t xml:space="preserve">5 900 200,00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14:34:17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"ПОКРОВСЬКИЙ МАШЗАВОД"</w:t>
            </w:r>
          </w:p>
        </w:tc>
        <w:tc>
          <w:p>
            <w:pPr>
              <w:pStyle w:val="Compact"/>
              <w:jc w:val="left"/>
            </w:pPr>
            <w:r>
              <w:t xml:space="preserve">6 250 000,00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14:38:41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"УКРАЇНСЬКІ СИСТЕМИ ПОСТАЧАННЯ ДЛЯ БУДІВНИЦТВА"</w:t>
            </w:r>
          </w:p>
        </w:tc>
        <w:tc>
          <w:p>
            <w:pPr>
              <w:pStyle w:val="Compact"/>
              <w:jc w:val="left"/>
            </w:pPr>
            <w:r>
              <w:t xml:space="preserve">6 250 526,00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20.07.2023 14:39:54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"УКРАЇНСЬКІ СИСТЕМИ ПОСТАЧАННЯ ДЛЯ БУДІВНИЦТВА", ЄДРПОУ: 44355117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187 515,78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204 346,87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Фонду державного майна України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7 296 284,33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20.07.2023 14:42:03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"УКРАЇНСЬКІ СИСТЕМИ ПОСТАЧАННЯ ДЛЯ БУДІВНИЦТВА", ЄДРПОУ: 44355117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2024-05-20T12:26:20Z</dcterms:created>
  <dcterms:modified xsi:type="dcterms:W3CDTF">2024-05-20T12:26:20Z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