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57591589038c3b9b830e7995b1f909f67eb757"/>
      <w:r>
        <w:rPr>
          <w:b/>
        </w:rPr>
        <w:t xml:space="preserve">ПРОТОКОЛ ЕЛЕКТРОННОГО АУКЦІОНУ № CLE001-UA-20240328-98490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UTK250923_15P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м. Суми, вул. Нижньосироватська, 64. Оренда – офісні приміщення 2-го поверху площею 22,90 кв.м. (В)</w:t>
      </w:r>
    </w:p>
    <w:p>
      <w:pPr>
        <w:numPr>
          <w:ilvl w:val="0"/>
          <w:numId w:val="1001"/>
        </w:numPr>
        <w:pStyle w:val="Compact"/>
      </w:pPr>
      <w:r>
        <w:t xml:space="preserve">Надається в оренду офісні приміщення 2-го поверху площею 22,9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1 281,94 грн, у тому числі ПДВ</w:t>
      </w:r>
      <w:r>
        <w:t xml:space="preserve"> </w:t>
      </w:r>
      <w:r>
        <w:t xml:space="preserve">213,66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769,17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2024-05-20T18:02:03Z</dcterms:created>
  <dcterms:modified xsi:type="dcterms:W3CDTF">2024-05-20T18:02:03Z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