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6266" w14:textId="77777777" w:rsidR="00250F15" w:rsidRDefault="00250F15" w:rsidP="00250F1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Оператору електронного майданчика</w:t>
      </w:r>
    </w:p>
    <w:p w14:paraId="2C26C942" w14:textId="77777777" w:rsidR="00250F15" w:rsidRDefault="00250F15" w:rsidP="00250F1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ТОВ «Українська універсальна біржа»</w:t>
      </w:r>
      <w:r>
        <w:rPr>
          <w:rFonts w:ascii="Times New Roman" w:hAnsi="Times New Roman" w:cs="Times New Roman"/>
          <w:sz w:val="28"/>
        </w:rPr>
        <w:br/>
        <w:t>36039, м. Полтава, вул. Шевченка, 52</w:t>
      </w:r>
    </w:p>
    <w:p w14:paraId="6703B986" w14:textId="77777777" w:rsidR="00250F15" w:rsidRDefault="00250F15" w:rsidP="00250F15">
      <w:pPr>
        <w:rPr>
          <w:rFonts w:ascii="Times New Roman" w:hAnsi="Times New Roman" w:cs="Times New Roman"/>
        </w:rPr>
      </w:pPr>
    </w:p>
    <w:p w14:paraId="14F12DA3" w14:textId="77777777" w:rsidR="00250F15" w:rsidRDefault="00250F15" w:rsidP="00250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___. ___. 202__ р.</w:t>
      </w:r>
    </w:p>
    <w:p w14:paraId="03708589" w14:textId="77777777" w:rsidR="00250F15" w:rsidRDefault="00250F15" w:rsidP="00250F15">
      <w:pPr>
        <w:rPr>
          <w:rFonts w:ascii="Times New Roman" w:hAnsi="Times New Roman" w:cs="Times New Roman"/>
        </w:rPr>
      </w:pPr>
    </w:p>
    <w:p w14:paraId="0EBF788B" w14:textId="77777777" w:rsidR="00250F15" w:rsidRDefault="00250F15" w:rsidP="00250F15">
      <w:pPr>
        <w:rPr>
          <w:rFonts w:ascii="Times New Roman" w:hAnsi="Times New Roman" w:cs="Times New Roman"/>
        </w:rPr>
      </w:pPr>
    </w:p>
    <w:p w14:paraId="62802092" w14:textId="77777777" w:rsidR="00250F15" w:rsidRDefault="00250F15" w:rsidP="00250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 ПРО КІНЦЕВОГО БЕНЕФІЦІАРНОГО ВЛАСНИКА ЮРИДИЧНОЇ ОСОБИ</w:t>
      </w:r>
    </w:p>
    <w:p w14:paraId="686E6418" w14:textId="77777777" w:rsidR="00250F15" w:rsidRDefault="00250F15" w:rsidP="00250F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02CB80" w14:textId="77777777" w:rsidR="00250F15" w:rsidRDefault="00250F15" w:rsidP="00250F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 (назва юридичної особи, код ЄДРПОУ)</w:t>
      </w:r>
    </w:p>
    <w:p w14:paraId="7C45E515" w14:textId="29D6C268" w:rsidR="00250F15" w:rsidRDefault="0031264C" w:rsidP="0032428A">
      <w:pPr>
        <w:jc w:val="both"/>
        <w:rPr>
          <w:rFonts w:ascii="Times New Roman" w:hAnsi="Times New Roman" w:cs="Times New Roman"/>
          <w:sz w:val="28"/>
          <w:szCs w:val="28"/>
        </w:rPr>
      </w:pPr>
      <w:r w:rsidRPr="0031264C">
        <w:rPr>
          <w:rFonts w:ascii="Times New Roman" w:hAnsi="Times New Roman" w:cs="Times New Roman"/>
          <w:sz w:val="28"/>
          <w:szCs w:val="28"/>
        </w:rPr>
        <w:t>відповідно до пункту 1</w:t>
      </w:r>
      <w:r w:rsidR="0032428A">
        <w:rPr>
          <w:rFonts w:ascii="Times New Roman" w:hAnsi="Times New Roman" w:cs="Times New Roman"/>
          <w:sz w:val="28"/>
          <w:szCs w:val="28"/>
        </w:rPr>
        <w:t>2</w:t>
      </w:r>
      <w:r w:rsidRPr="0031264C">
        <w:rPr>
          <w:rFonts w:ascii="Times New Roman" w:hAnsi="Times New Roman" w:cs="Times New Roman"/>
          <w:sz w:val="28"/>
          <w:szCs w:val="28"/>
        </w:rPr>
        <w:t xml:space="preserve"> </w:t>
      </w:r>
      <w:r w:rsidR="0032428A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32428A" w:rsidRPr="0032428A">
        <w:rPr>
          <w:rFonts w:ascii="Times New Roman" w:hAnsi="Times New Roman" w:cs="Times New Roman"/>
          <w:sz w:val="28"/>
          <w:szCs w:val="28"/>
        </w:rPr>
        <w:t>відчуження та передачі в оренду (найм) майна господарських товариств, у статутному капіталі яких більше 50 відсотків акцій (часток) належать державі або іншій юридичній особі, єдиним учасником (засновником) якої є держава</w:t>
      </w:r>
      <w:r w:rsidRPr="0031264C">
        <w:rPr>
          <w:rFonts w:ascii="Times New Roman" w:hAnsi="Times New Roman" w:cs="Times New Roman"/>
          <w:sz w:val="28"/>
          <w:szCs w:val="28"/>
        </w:rPr>
        <w:t xml:space="preserve">, затвердженого Постановою </w:t>
      </w:r>
      <w:r w:rsidR="0032428A" w:rsidRPr="0032428A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 w:rsidR="0032428A">
        <w:rPr>
          <w:rFonts w:ascii="Times New Roman" w:hAnsi="Times New Roman" w:cs="Times New Roman"/>
          <w:sz w:val="28"/>
          <w:szCs w:val="28"/>
        </w:rPr>
        <w:t xml:space="preserve"> </w:t>
      </w:r>
      <w:r w:rsidR="0032428A" w:rsidRPr="0032428A">
        <w:rPr>
          <w:rFonts w:ascii="Times New Roman" w:hAnsi="Times New Roman" w:cs="Times New Roman"/>
          <w:sz w:val="28"/>
          <w:szCs w:val="28"/>
        </w:rPr>
        <w:t>від 22 вересня 2023 р. № 1032</w:t>
      </w:r>
      <w:r w:rsidRPr="0031264C">
        <w:rPr>
          <w:rFonts w:ascii="Times New Roman" w:hAnsi="Times New Roman" w:cs="Times New Roman"/>
          <w:sz w:val="28"/>
          <w:szCs w:val="28"/>
        </w:rPr>
        <w:t>,</w:t>
      </w:r>
      <w:r w:rsidR="00250F15">
        <w:rPr>
          <w:rFonts w:ascii="Times New Roman" w:hAnsi="Times New Roman" w:cs="Times New Roman"/>
          <w:sz w:val="28"/>
          <w:szCs w:val="28"/>
        </w:rPr>
        <w:t xml:space="preserve"> надає інформацію про кінцевого бенефіціарного власника/кінцевих бенефіціарних власників юридичної особи:</w:t>
      </w:r>
    </w:p>
    <w:p w14:paraId="207252F0" w14:textId="77777777" w:rsidR="00250F15" w:rsidRDefault="00250F15" w:rsidP="00250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Прізвище, ім’я, по батькові (за наявності):</w:t>
      </w:r>
    </w:p>
    <w:p w14:paraId="5CE481D9" w14:textId="77777777" w:rsidR="00250F15" w:rsidRDefault="00250F15" w:rsidP="00250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Країна громадянства:</w:t>
      </w:r>
    </w:p>
    <w:p w14:paraId="455658AB" w14:textId="77777777" w:rsidR="00250F15" w:rsidRDefault="00250F15" w:rsidP="00250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місця реєстрації проживання:</w:t>
      </w:r>
    </w:p>
    <w:p w14:paraId="1C94751C" w14:textId="77777777" w:rsidR="00250F15" w:rsidRDefault="00250F15" w:rsidP="00250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бенефіціарного володіння:</w:t>
      </w:r>
    </w:p>
    <w:p w14:paraId="065D769C" w14:textId="77777777" w:rsidR="00250F15" w:rsidRDefault="00250F15" w:rsidP="00250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Відсоток частки статутного капіталу або відсоток права голосу:</w:t>
      </w:r>
    </w:p>
    <w:p w14:paraId="4A9C046E" w14:textId="77777777" w:rsidR="00250F15" w:rsidRDefault="00250F15" w:rsidP="00250F1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62CDEB" w14:textId="77777777" w:rsidR="00250F15" w:rsidRDefault="00250F15" w:rsidP="00250F1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82A809" w14:textId="77777777" w:rsidR="00250F15" w:rsidRDefault="00250F15" w:rsidP="00250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  ____________            _______________________ </w:t>
      </w:r>
    </w:p>
    <w:p w14:paraId="227517D2" w14:textId="77777777" w:rsidR="00250F15" w:rsidRDefault="00250F15" w:rsidP="00250F15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</w:rPr>
        <w:t xml:space="preserve">        (посада)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(підпис) М.П.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(прізвище, ім’я, по батькові)</w:t>
      </w:r>
    </w:p>
    <w:p w14:paraId="011F8FC3" w14:textId="77777777" w:rsidR="00250F15" w:rsidRDefault="00250F15" w:rsidP="00250F1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DA0748" w14:textId="77777777" w:rsidR="00250A4E" w:rsidRDefault="00250A4E"/>
    <w:sectPr w:rsidR="00250A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E"/>
    <w:rsid w:val="00250A4E"/>
    <w:rsid w:val="00250F15"/>
    <w:rsid w:val="002A1CDE"/>
    <w:rsid w:val="002B7F5B"/>
    <w:rsid w:val="0031264C"/>
    <w:rsid w:val="0032428A"/>
    <w:rsid w:val="00467ED3"/>
    <w:rsid w:val="004C08DC"/>
    <w:rsid w:val="00554AEE"/>
    <w:rsid w:val="00891BD9"/>
    <w:rsid w:val="00D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4365"/>
  <w15:chartTrackingRefBased/>
  <w15:docId w15:val="{D9823657-B818-432A-82F7-48510770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F15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4A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A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A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A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A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A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A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A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A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4A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4A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4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4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4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4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A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AE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54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AE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554A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54A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2024-10-25T09:07:00Z</dcterms:created>
  <dcterms:modified xsi:type="dcterms:W3CDTF">2026-06-26T10:35:00Z</dcterms:modified>
</cp:coreProperties>
</file>